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398" w:rsidRPr="00252570" w:rsidRDefault="00670398" w:rsidP="00670398">
      <w:pPr>
        <w:pStyle w:val="Parastais"/>
        <w:jc w:val="center"/>
        <w:rPr>
          <w:rFonts w:asciiTheme="minorHAnsi" w:hAnsiTheme="minorHAnsi" w:cstheme="minorHAnsi"/>
          <w:sz w:val="22"/>
          <w:szCs w:val="22"/>
        </w:rPr>
      </w:pPr>
      <w:r w:rsidRPr="00252570">
        <w:rPr>
          <w:rFonts w:asciiTheme="minorHAnsi" w:hAnsiTheme="minorHAnsi" w:cstheme="minorHAnsi"/>
          <w:sz w:val="22"/>
          <w:szCs w:val="22"/>
        </w:rPr>
        <w:t>Ziņojums par lēmuma pieņemšanu iepirkumā</w:t>
      </w:r>
    </w:p>
    <w:p w:rsidR="00670398" w:rsidRPr="00D21830" w:rsidRDefault="00670398" w:rsidP="00670398">
      <w:pPr>
        <w:pStyle w:val="Bezatstarpm"/>
        <w:jc w:val="center"/>
        <w:rPr>
          <w:rFonts w:asciiTheme="minorHAnsi" w:hAnsiTheme="minorHAnsi" w:cstheme="minorHAnsi"/>
          <w:b/>
          <w:sz w:val="22"/>
          <w:szCs w:val="22"/>
          <w:lang w:val="lv-LV"/>
        </w:rPr>
      </w:pPr>
      <w:r w:rsidRPr="00D21830">
        <w:rPr>
          <w:rFonts w:asciiTheme="minorHAnsi" w:hAnsiTheme="minorHAnsi" w:cstheme="minorHAnsi"/>
          <w:b/>
          <w:sz w:val="22"/>
          <w:szCs w:val="22"/>
        </w:rPr>
        <w:t>“</w:t>
      </w:r>
      <w:proofErr w:type="spellStart"/>
      <w:r w:rsidRPr="00D21830">
        <w:rPr>
          <w:rFonts w:asciiTheme="minorHAnsi" w:hAnsiTheme="minorHAnsi" w:cstheme="minorHAnsi"/>
          <w:b/>
          <w:sz w:val="22"/>
          <w:szCs w:val="22"/>
        </w:rPr>
        <w:t>Nīcas</w:t>
      </w:r>
      <w:proofErr w:type="spellEnd"/>
      <w:r w:rsidRPr="00D21830">
        <w:rPr>
          <w:rFonts w:asciiTheme="minorHAnsi" w:hAnsiTheme="minorHAnsi" w:cstheme="minorHAnsi"/>
          <w:b/>
          <w:sz w:val="22"/>
          <w:szCs w:val="22"/>
        </w:rPr>
        <w:t xml:space="preserve"> </w:t>
      </w:r>
      <w:proofErr w:type="spellStart"/>
      <w:r w:rsidRPr="00D21830">
        <w:rPr>
          <w:rFonts w:asciiTheme="minorHAnsi" w:hAnsiTheme="minorHAnsi" w:cstheme="minorHAnsi"/>
          <w:b/>
          <w:sz w:val="22"/>
          <w:szCs w:val="22"/>
        </w:rPr>
        <w:t>Dižās</w:t>
      </w:r>
      <w:proofErr w:type="spellEnd"/>
      <w:r w:rsidRPr="00D21830">
        <w:rPr>
          <w:rFonts w:asciiTheme="minorHAnsi" w:hAnsiTheme="minorHAnsi" w:cstheme="minorHAnsi"/>
          <w:b/>
          <w:sz w:val="22"/>
          <w:szCs w:val="22"/>
        </w:rPr>
        <w:t xml:space="preserve"> </w:t>
      </w:r>
      <w:proofErr w:type="spellStart"/>
      <w:r w:rsidRPr="00D21830">
        <w:rPr>
          <w:rFonts w:asciiTheme="minorHAnsi" w:hAnsiTheme="minorHAnsi" w:cstheme="minorHAnsi"/>
          <w:b/>
          <w:sz w:val="22"/>
          <w:szCs w:val="22"/>
        </w:rPr>
        <w:t>muižas</w:t>
      </w:r>
      <w:proofErr w:type="spellEnd"/>
      <w:r w:rsidRPr="00D21830">
        <w:rPr>
          <w:rFonts w:asciiTheme="minorHAnsi" w:hAnsiTheme="minorHAnsi" w:cstheme="minorHAnsi"/>
          <w:b/>
          <w:sz w:val="22"/>
          <w:szCs w:val="22"/>
        </w:rPr>
        <w:t xml:space="preserve"> </w:t>
      </w:r>
      <w:proofErr w:type="spellStart"/>
      <w:r w:rsidRPr="00D21830">
        <w:rPr>
          <w:rFonts w:asciiTheme="minorHAnsi" w:hAnsiTheme="minorHAnsi" w:cstheme="minorHAnsi"/>
          <w:b/>
          <w:sz w:val="22"/>
          <w:szCs w:val="22"/>
        </w:rPr>
        <w:t>klēts</w:t>
      </w:r>
      <w:proofErr w:type="spellEnd"/>
      <w:r w:rsidRPr="00D21830">
        <w:rPr>
          <w:rFonts w:asciiTheme="minorHAnsi" w:hAnsiTheme="minorHAnsi" w:cstheme="minorHAnsi"/>
          <w:b/>
          <w:sz w:val="22"/>
          <w:szCs w:val="22"/>
        </w:rPr>
        <w:t xml:space="preserve">” </w:t>
      </w:r>
      <w:proofErr w:type="spellStart"/>
      <w:r w:rsidRPr="00D21830">
        <w:rPr>
          <w:rFonts w:asciiTheme="minorHAnsi" w:hAnsiTheme="minorHAnsi" w:cstheme="minorHAnsi"/>
          <w:b/>
          <w:sz w:val="22"/>
          <w:szCs w:val="22"/>
        </w:rPr>
        <w:t>pārbūve</w:t>
      </w:r>
      <w:proofErr w:type="spellEnd"/>
      <w:r w:rsidRPr="00D21830">
        <w:rPr>
          <w:rFonts w:asciiTheme="minorHAnsi" w:hAnsiTheme="minorHAnsi" w:cstheme="minorHAnsi"/>
          <w:b/>
          <w:sz w:val="22"/>
          <w:szCs w:val="22"/>
        </w:rPr>
        <w:t xml:space="preserve"> par </w:t>
      </w:r>
      <w:proofErr w:type="spellStart"/>
      <w:r w:rsidRPr="00D21830">
        <w:rPr>
          <w:rFonts w:asciiTheme="minorHAnsi" w:hAnsiTheme="minorHAnsi" w:cstheme="minorHAnsi"/>
          <w:b/>
          <w:sz w:val="22"/>
          <w:szCs w:val="22"/>
        </w:rPr>
        <w:t>ekspozīciju</w:t>
      </w:r>
      <w:proofErr w:type="spellEnd"/>
      <w:r w:rsidRPr="00D21830">
        <w:rPr>
          <w:rFonts w:asciiTheme="minorHAnsi" w:hAnsiTheme="minorHAnsi" w:cstheme="minorHAnsi"/>
          <w:b/>
          <w:sz w:val="22"/>
          <w:szCs w:val="22"/>
        </w:rPr>
        <w:t xml:space="preserve"> un </w:t>
      </w:r>
      <w:proofErr w:type="spellStart"/>
      <w:r w:rsidRPr="00D21830">
        <w:rPr>
          <w:rFonts w:asciiTheme="minorHAnsi" w:hAnsiTheme="minorHAnsi" w:cstheme="minorHAnsi"/>
          <w:b/>
          <w:sz w:val="22"/>
          <w:szCs w:val="22"/>
        </w:rPr>
        <w:t>publisku</w:t>
      </w:r>
      <w:proofErr w:type="spellEnd"/>
      <w:r w:rsidRPr="00D21830">
        <w:rPr>
          <w:rFonts w:asciiTheme="minorHAnsi" w:hAnsiTheme="minorHAnsi" w:cstheme="minorHAnsi"/>
          <w:b/>
          <w:sz w:val="22"/>
          <w:szCs w:val="22"/>
        </w:rPr>
        <w:t xml:space="preserve"> </w:t>
      </w:r>
      <w:proofErr w:type="spellStart"/>
      <w:r w:rsidRPr="00D21830">
        <w:rPr>
          <w:rFonts w:asciiTheme="minorHAnsi" w:hAnsiTheme="minorHAnsi" w:cstheme="minorHAnsi"/>
          <w:b/>
          <w:sz w:val="22"/>
          <w:szCs w:val="22"/>
        </w:rPr>
        <w:t>pasākumu</w:t>
      </w:r>
      <w:proofErr w:type="spellEnd"/>
      <w:r w:rsidRPr="00D21830">
        <w:rPr>
          <w:rFonts w:asciiTheme="minorHAnsi" w:hAnsiTheme="minorHAnsi" w:cstheme="minorHAnsi"/>
          <w:b/>
          <w:sz w:val="22"/>
          <w:szCs w:val="22"/>
        </w:rPr>
        <w:t xml:space="preserve"> </w:t>
      </w:r>
      <w:proofErr w:type="spellStart"/>
      <w:r w:rsidRPr="00D21830">
        <w:rPr>
          <w:rFonts w:asciiTheme="minorHAnsi" w:hAnsiTheme="minorHAnsi" w:cstheme="minorHAnsi"/>
          <w:b/>
          <w:sz w:val="22"/>
          <w:szCs w:val="22"/>
        </w:rPr>
        <w:t>ēku</w:t>
      </w:r>
      <w:proofErr w:type="spellEnd"/>
      <w:r w:rsidRPr="00D21830">
        <w:rPr>
          <w:rFonts w:asciiTheme="minorHAnsi" w:hAnsiTheme="minorHAnsi" w:cstheme="minorHAnsi"/>
          <w:b/>
          <w:sz w:val="22"/>
          <w:szCs w:val="22"/>
        </w:rPr>
        <w:t xml:space="preserve"> </w:t>
      </w:r>
      <w:proofErr w:type="spellStart"/>
      <w:r w:rsidRPr="00D21830">
        <w:rPr>
          <w:rFonts w:asciiTheme="minorHAnsi" w:hAnsiTheme="minorHAnsi" w:cstheme="minorHAnsi"/>
          <w:b/>
          <w:sz w:val="22"/>
          <w:szCs w:val="22"/>
        </w:rPr>
        <w:t>ar</w:t>
      </w:r>
      <w:proofErr w:type="spellEnd"/>
      <w:r w:rsidRPr="00D21830">
        <w:rPr>
          <w:rFonts w:asciiTheme="minorHAnsi" w:hAnsiTheme="minorHAnsi" w:cstheme="minorHAnsi"/>
          <w:b/>
          <w:sz w:val="22"/>
          <w:szCs w:val="22"/>
        </w:rPr>
        <w:t xml:space="preserve"> </w:t>
      </w:r>
      <w:proofErr w:type="spellStart"/>
      <w:r w:rsidRPr="00D21830">
        <w:rPr>
          <w:rFonts w:asciiTheme="minorHAnsi" w:hAnsiTheme="minorHAnsi" w:cstheme="minorHAnsi"/>
          <w:b/>
          <w:sz w:val="22"/>
          <w:szCs w:val="22"/>
        </w:rPr>
        <w:t>teritorijas</w:t>
      </w:r>
      <w:proofErr w:type="spellEnd"/>
      <w:r w:rsidRPr="00D21830">
        <w:rPr>
          <w:rFonts w:asciiTheme="minorHAnsi" w:hAnsiTheme="minorHAnsi" w:cstheme="minorHAnsi"/>
          <w:b/>
          <w:sz w:val="22"/>
          <w:szCs w:val="22"/>
        </w:rPr>
        <w:t xml:space="preserve"> </w:t>
      </w:r>
      <w:proofErr w:type="spellStart"/>
      <w:r w:rsidRPr="00D21830">
        <w:rPr>
          <w:rFonts w:asciiTheme="minorHAnsi" w:hAnsiTheme="minorHAnsi" w:cstheme="minorHAnsi"/>
          <w:b/>
          <w:sz w:val="22"/>
          <w:szCs w:val="22"/>
        </w:rPr>
        <w:t>labiekārtošanu</w:t>
      </w:r>
      <w:proofErr w:type="spellEnd"/>
      <w:r w:rsidRPr="00D21830">
        <w:rPr>
          <w:rFonts w:asciiTheme="minorHAnsi" w:hAnsiTheme="minorHAnsi" w:cstheme="minorHAnsi"/>
          <w:b/>
          <w:sz w:val="22"/>
          <w:szCs w:val="22"/>
        </w:rPr>
        <w:t xml:space="preserve"> </w:t>
      </w:r>
      <w:proofErr w:type="spellStart"/>
      <w:r w:rsidRPr="00D21830">
        <w:rPr>
          <w:rFonts w:asciiTheme="minorHAnsi" w:hAnsiTheme="minorHAnsi" w:cstheme="minorHAnsi"/>
          <w:b/>
          <w:sz w:val="22"/>
          <w:szCs w:val="22"/>
        </w:rPr>
        <w:t>būvprojekta</w:t>
      </w:r>
      <w:proofErr w:type="spellEnd"/>
      <w:r w:rsidRPr="00D21830">
        <w:rPr>
          <w:rFonts w:asciiTheme="minorHAnsi" w:hAnsiTheme="minorHAnsi" w:cstheme="minorHAnsi"/>
          <w:b/>
          <w:sz w:val="22"/>
          <w:szCs w:val="22"/>
        </w:rPr>
        <w:t xml:space="preserve"> </w:t>
      </w:r>
      <w:proofErr w:type="spellStart"/>
      <w:r w:rsidRPr="00D21830">
        <w:rPr>
          <w:rFonts w:asciiTheme="minorHAnsi" w:hAnsiTheme="minorHAnsi" w:cstheme="minorHAnsi"/>
          <w:b/>
          <w:sz w:val="22"/>
          <w:szCs w:val="22"/>
        </w:rPr>
        <w:t>izstrāde</w:t>
      </w:r>
      <w:proofErr w:type="spellEnd"/>
      <w:r w:rsidRPr="00D21830">
        <w:rPr>
          <w:rFonts w:asciiTheme="minorHAnsi" w:hAnsiTheme="minorHAnsi" w:cstheme="minorHAnsi"/>
          <w:b/>
          <w:sz w:val="22"/>
          <w:szCs w:val="22"/>
        </w:rPr>
        <w:t xml:space="preserve"> un </w:t>
      </w:r>
      <w:proofErr w:type="spellStart"/>
      <w:r w:rsidRPr="00D21830">
        <w:rPr>
          <w:rFonts w:asciiTheme="minorHAnsi" w:hAnsiTheme="minorHAnsi" w:cstheme="minorHAnsi"/>
          <w:b/>
          <w:sz w:val="22"/>
          <w:szCs w:val="22"/>
        </w:rPr>
        <w:t>autoruzraudzība</w:t>
      </w:r>
      <w:proofErr w:type="spellEnd"/>
      <w:r w:rsidRPr="00D21830">
        <w:rPr>
          <w:rFonts w:asciiTheme="minorHAnsi" w:hAnsiTheme="minorHAnsi" w:cstheme="minorHAnsi"/>
          <w:b/>
          <w:sz w:val="22"/>
          <w:szCs w:val="22"/>
        </w:rPr>
        <w:t>”</w:t>
      </w:r>
    </w:p>
    <w:tbl>
      <w:tblPr>
        <w:tblW w:w="97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
        <w:gridCol w:w="1762"/>
        <w:gridCol w:w="6168"/>
        <w:gridCol w:w="1343"/>
      </w:tblGrid>
      <w:tr w:rsidR="00670398" w:rsidRPr="00252570" w:rsidTr="00DA06D0">
        <w:trPr>
          <w:trHeight w:val="939"/>
        </w:trPr>
        <w:tc>
          <w:tcPr>
            <w:tcW w:w="2268" w:type="dxa"/>
            <w:gridSpan w:val="2"/>
            <w:shd w:val="clear" w:color="auto" w:fill="EAF1DD"/>
            <w:vAlign w:val="center"/>
          </w:tcPr>
          <w:p w:rsidR="00670398" w:rsidRPr="00252570" w:rsidRDefault="00670398" w:rsidP="00DA06D0">
            <w:pPr>
              <w:pStyle w:val="Parastais"/>
              <w:rPr>
                <w:rFonts w:asciiTheme="minorHAnsi" w:hAnsiTheme="minorHAnsi" w:cstheme="minorHAnsi"/>
                <w:b/>
                <w:sz w:val="22"/>
                <w:szCs w:val="22"/>
              </w:rPr>
            </w:pPr>
            <w:r w:rsidRPr="00252570">
              <w:rPr>
                <w:rFonts w:asciiTheme="minorHAnsi" w:hAnsiTheme="minorHAnsi" w:cstheme="minorHAnsi"/>
                <w:b/>
                <w:sz w:val="22"/>
                <w:szCs w:val="22"/>
              </w:rPr>
              <w:t>Pasūtītājs</w:t>
            </w:r>
          </w:p>
        </w:tc>
        <w:tc>
          <w:tcPr>
            <w:tcW w:w="7511" w:type="dxa"/>
            <w:gridSpan w:val="2"/>
            <w:vAlign w:val="center"/>
          </w:tcPr>
          <w:p w:rsidR="00670398" w:rsidRPr="00252570" w:rsidRDefault="00670398" w:rsidP="00DA06D0">
            <w:pPr>
              <w:pStyle w:val="Parastais"/>
              <w:autoSpaceDE w:val="0"/>
              <w:autoSpaceDN w:val="0"/>
              <w:adjustRightInd w:val="0"/>
              <w:rPr>
                <w:rFonts w:asciiTheme="minorHAnsi" w:hAnsiTheme="minorHAnsi" w:cstheme="minorHAnsi"/>
                <w:sz w:val="22"/>
                <w:szCs w:val="22"/>
              </w:rPr>
            </w:pPr>
            <w:r w:rsidRPr="00252570">
              <w:rPr>
                <w:rFonts w:asciiTheme="minorHAnsi" w:hAnsiTheme="minorHAnsi" w:cstheme="minorHAnsi"/>
                <w:sz w:val="22"/>
                <w:szCs w:val="22"/>
              </w:rPr>
              <w:t xml:space="preserve">Nīcas novada dome, </w:t>
            </w:r>
          </w:p>
          <w:p w:rsidR="00670398" w:rsidRPr="00252570" w:rsidRDefault="00670398" w:rsidP="00DA06D0">
            <w:pPr>
              <w:pStyle w:val="Parastais"/>
              <w:autoSpaceDE w:val="0"/>
              <w:autoSpaceDN w:val="0"/>
              <w:adjustRightInd w:val="0"/>
              <w:rPr>
                <w:rFonts w:asciiTheme="minorHAnsi" w:hAnsiTheme="minorHAnsi" w:cstheme="minorHAnsi"/>
                <w:sz w:val="22"/>
                <w:szCs w:val="22"/>
              </w:rPr>
            </w:pPr>
            <w:r w:rsidRPr="00252570">
              <w:rPr>
                <w:rFonts w:asciiTheme="minorHAnsi" w:hAnsiTheme="minorHAnsi" w:cstheme="minorHAnsi"/>
                <w:sz w:val="22"/>
                <w:szCs w:val="22"/>
              </w:rPr>
              <w:t>Reģistrācijas numurs: 90000031531</w:t>
            </w:r>
          </w:p>
          <w:p w:rsidR="00670398" w:rsidRPr="00252570" w:rsidRDefault="00670398" w:rsidP="00DA06D0">
            <w:pPr>
              <w:pStyle w:val="Parastais"/>
              <w:autoSpaceDE w:val="0"/>
              <w:autoSpaceDN w:val="0"/>
              <w:adjustRightInd w:val="0"/>
              <w:rPr>
                <w:rFonts w:asciiTheme="minorHAnsi" w:hAnsiTheme="minorHAnsi" w:cstheme="minorHAnsi"/>
                <w:sz w:val="22"/>
                <w:szCs w:val="22"/>
              </w:rPr>
            </w:pPr>
            <w:r w:rsidRPr="00252570">
              <w:rPr>
                <w:rFonts w:asciiTheme="minorHAnsi" w:hAnsiTheme="minorHAnsi" w:cstheme="minorHAnsi"/>
                <w:sz w:val="22"/>
                <w:szCs w:val="22"/>
              </w:rPr>
              <w:t>Juridiskā adrese: Bārtas iela 6, Nīcā, Nīcas pag., Nīcas novads, LV-3473</w:t>
            </w:r>
          </w:p>
        </w:tc>
      </w:tr>
      <w:tr w:rsidR="00670398" w:rsidRPr="00252570" w:rsidTr="00DA06D0">
        <w:trPr>
          <w:trHeight w:val="563"/>
        </w:trPr>
        <w:tc>
          <w:tcPr>
            <w:tcW w:w="2268" w:type="dxa"/>
            <w:gridSpan w:val="2"/>
            <w:shd w:val="clear" w:color="auto" w:fill="EAF1DD"/>
            <w:vAlign w:val="center"/>
          </w:tcPr>
          <w:p w:rsidR="00670398" w:rsidRPr="00252570" w:rsidRDefault="00670398" w:rsidP="00DA06D0">
            <w:pPr>
              <w:pStyle w:val="Parastais"/>
              <w:rPr>
                <w:rFonts w:asciiTheme="minorHAnsi" w:hAnsiTheme="minorHAnsi" w:cstheme="minorHAnsi"/>
                <w:b/>
                <w:sz w:val="22"/>
                <w:szCs w:val="22"/>
              </w:rPr>
            </w:pPr>
            <w:r w:rsidRPr="00252570">
              <w:rPr>
                <w:rFonts w:asciiTheme="minorHAnsi" w:hAnsiTheme="minorHAnsi" w:cstheme="minorHAnsi"/>
                <w:b/>
                <w:sz w:val="22"/>
                <w:szCs w:val="22"/>
              </w:rPr>
              <w:t>Iepirkuma identifikācijas numurs</w:t>
            </w:r>
          </w:p>
        </w:tc>
        <w:tc>
          <w:tcPr>
            <w:tcW w:w="7511" w:type="dxa"/>
            <w:gridSpan w:val="2"/>
            <w:vAlign w:val="center"/>
          </w:tcPr>
          <w:p w:rsidR="00670398" w:rsidRPr="00252570" w:rsidRDefault="00670398" w:rsidP="00DA06D0">
            <w:pPr>
              <w:pStyle w:val="Parastais"/>
              <w:ind w:left="34" w:right="1132"/>
              <w:rPr>
                <w:rFonts w:asciiTheme="minorHAnsi" w:hAnsiTheme="minorHAnsi" w:cstheme="minorHAnsi"/>
                <w:sz w:val="22"/>
                <w:szCs w:val="22"/>
              </w:rPr>
            </w:pPr>
            <w:r w:rsidRPr="00252570">
              <w:rPr>
                <w:rFonts w:asciiTheme="minorHAnsi" w:hAnsiTheme="minorHAnsi" w:cstheme="minorHAnsi"/>
                <w:b/>
                <w:sz w:val="22"/>
                <w:szCs w:val="22"/>
              </w:rPr>
              <w:t>Nr.</w:t>
            </w:r>
            <w:r w:rsidRPr="00252570">
              <w:rPr>
                <w:rFonts w:asciiTheme="minorHAnsi" w:hAnsiTheme="minorHAnsi" w:cstheme="minorHAnsi"/>
                <w:sz w:val="22"/>
                <w:szCs w:val="22"/>
              </w:rPr>
              <w:t xml:space="preserve"> </w:t>
            </w:r>
            <w:r>
              <w:rPr>
                <w:rFonts w:asciiTheme="minorHAnsi" w:hAnsiTheme="minorHAnsi" w:cstheme="minorHAnsi"/>
                <w:b/>
                <w:sz w:val="22"/>
                <w:szCs w:val="22"/>
              </w:rPr>
              <w:t>NND/2021/04</w:t>
            </w:r>
          </w:p>
        </w:tc>
      </w:tr>
      <w:tr w:rsidR="00670398" w:rsidRPr="00252570" w:rsidTr="00DA06D0">
        <w:trPr>
          <w:trHeight w:val="563"/>
        </w:trPr>
        <w:tc>
          <w:tcPr>
            <w:tcW w:w="2268" w:type="dxa"/>
            <w:gridSpan w:val="2"/>
            <w:shd w:val="clear" w:color="auto" w:fill="EAF1DD"/>
            <w:vAlign w:val="center"/>
          </w:tcPr>
          <w:p w:rsidR="00670398" w:rsidRPr="00252570" w:rsidRDefault="00670398" w:rsidP="00DA06D0">
            <w:pPr>
              <w:pStyle w:val="Parastais"/>
              <w:spacing w:before="40" w:after="40"/>
              <w:rPr>
                <w:rFonts w:asciiTheme="minorHAnsi" w:hAnsiTheme="minorHAnsi" w:cstheme="minorHAnsi"/>
                <w:b/>
                <w:sz w:val="22"/>
                <w:szCs w:val="22"/>
              </w:rPr>
            </w:pPr>
            <w:r w:rsidRPr="00252570">
              <w:rPr>
                <w:rFonts w:asciiTheme="minorHAnsi" w:hAnsiTheme="minorHAnsi" w:cstheme="minorHAnsi"/>
                <w:b/>
                <w:sz w:val="22"/>
                <w:szCs w:val="22"/>
              </w:rPr>
              <w:t>Iepirkuma veikšanas kārtība</w:t>
            </w:r>
          </w:p>
        </w:tc>
        <w:tc>
          <w:tcPr>
            <w:tcW w:w="7511" w:type="dxa"/>
            <w:gridSpan w:val="2"/>
            <w:vAlign w:val="center"/>
          </w:tcPr>
          <w:p w:rsidR="00670398" w:rsidRPr="00252570" w:rsidRDefault="00670398" w:rsidP="00DA06D0">
            <w:pPr>
              <w:pStyle w:val="Parastais"/>
              <w:spacing w:before="40" w:after="40"/>
              <w:jc w:val="both"/>
              <w:rPr>
                <w:rFonts w:asciiTheme="minorHAnsi" w:hAnsiTheme="minorHAnsi" w:cstheme="minorHAnsi"/>
                <w:bCs/>
                <w:sz w:val="22"/>
                <w:szCs w:val="22"/>
                <w:lang w:eastAsia="ar-SA"/>
              </w:rPr>
            </w:pPr>
            <w:r w:rsidRPr="00252570">
              <w:rPr>
                <w:rFonts w:asciiTheme="minorHAnsi" w:hAnsiTheme="minorHAnsi" w:cstheme="minorHAnsi"/>
                <w:bCs/>
                <w:sz w:val="22"/>
                <w:szCs w:val="22"/>
                <w:lang w:eastAsia="ar-SA"/>
              </w:rPr>
              <w:t>Publisko iepirkumu likuma 9. panta kārtībā</w:t>
            </w:r>
          </w:p>
        </w:tc>
      </w:tr>
      <w:tr w:rsidR="00670398" w:rsidRPr="00252570" w:rsidTr="00DA06D0">
        <w:trPr>
          <w:trHeight w:val="534"/>
        </w:trPr>
        <w:tc>
          <w:tcPr>
            <w:tcW w:w="2268" w:type="dxa"/>
            <w:gridSpan w:val="2"/>
            <w:shd w:val="clear" w:color="auto" w:fill="EAF1DD"/>
            <w:vAlign w:val="center"/>
          </w:tcPr>
          <w:p w:rsidR="00670398" w:rsidRPr="00252570" w:rsidRDefault="00670398" w:rsidP="00DA06D0">
            <w:pPr>
              <w:pStyle w:val="Parastais"/>
              <w:rPr>
                <w:rFonts w:asciiTheme="minorHAnsi" w:hAnsiTheme="minorHAnsi" w:cstheme="minorHAnsi"/>
                <w:b/>
                <w:sz w:val="22"/>
                <w:szCs w:val="22"/>
              </w:rPr>
            </w:pPr>
            <w:r w:rsidRPr="00252570">
              <w:rPr>
                <w:rFonts w:asciiTheme="minorHAnsi" w:hAnsiTheme="minorHAnsi" w:cstheme="minorHAnsi"/>
                <w:b/>
                <w:sz w:val="22"/>
                <w:szCs w:val="22"/>
              </w:rPr>
              <w:t>Līguma priekšmets</w:t>
            </w:r>
          </w:p>
        </w:tc>
        <w:tc>
          <w:tcPr>
            <w:tcW w:w="7511" w:type="dxa"/>
            <w:gridSpan w:val="2"/>
            <w:vAlign w:val="center"/>
          </w:tcPr>
          <w:p w:rsidR="00670398" w:rsidRDefault="00670398" w:rsidP="00DA06D0">
            <w:pPr>
              <w:jc w:val="both"/>
              <w:rPr>
                <w:rFonts w:asciiTheme="minorHAnsi" w:hAnsiTheme="minorHAnsi" w:cstheme="minorHAnsi"/>
                <w:sz w:val="22"/>
                <w:szCs w:val="22"/>
              </w:rPr>
            </w:pPr>
            <w:r w:rsidRPr="00D21830">
              <w:rPr>
                <w:rFonts w:asciiTheme="minorHAnsi" w:hAnsiTheme="minorHAnsi" w:cstheme="minorHAnsi"/>
                <w:sz w:val="22"/>
                <w:szCs w:val="22"/>
              </w:rPr>
              <w:t>“Nīcas Dižās muižas klēts” pārbūve par ekspozīciju un publisku pasākumu ēku ar teritorijas labiekārtošanu būvprojekta izstrāde un autoruzraudzība , saskaņā ar Projektēšanas uzdevumu.</w:t>
            </w:r>
          </w:p>
          <w:p w:rsidR="00D21830" w:rsidRPr="00D21830" w:rsidRDefault="00D21830" w:rsidP="00DA06D0">
            <w:pPr>
              <w:jc w:val="both"/>
              <w:rPr>
                <w:rFonts w:asciiTheme="minorHAnsi" w:hAnsiTheme="minorHAnsi" w:cstheme="minorHAnsi"/>
                <w:bCs/>
                <w:sz w:val="22"/>
                <w:szCs w:val="22"/>
              </w:rPr>
            </w:pPr>
          </w:p>
        </w:tc>
      </w:tr>
      <w:tr w:rsidR="00670398" w:rsidRPr="00252570" w:rsidTr="00DA06D0">
        <w:tc>
          <w:tcPr>
            <w:tcW w:w="2268" w:type="dxa"/>
            <w:gridSpan w:val="2"/>
            <w:shd w:val="clear" w:color="auto" w:fill="EAF1DD"/>
            <w:vAlign w:val="center"/>
          </w:tcPr>
          <w:p w:rsidR="00670398" w:rsidRPr="00252570" w:rsidRDefault="00670398" w:rsidP="00DA06D0">
            <w:pPr>
              <w:pStyle w:val="Parastais"/>
              <w:rPr>
                <w:rFonts w:asciiTheme="minorHAnsi" w:hAnsiTheme="minorHAnsi" w:cstheme="minorHAnsi"/>
                <w:sz w:val="22"/>
                <w:szCs w:val="22"/>
              </w:rPr>
            </w:pPr>
            <w:r w:rsidRPr="00252570">
              <w:rPr>
                <w:rFonts w:asciiTheme="minorHAnsi" w:hAnsiTheme="minorHAnsi" w:cstheme="minorHAnsi"/>
                <w:b/>
                <w:sz w:val="22"/>
                <w:szCs w:val="22"/>
              </w:rPr>
              <w:t>Līguma izpildes termiņš</w:t>
            </w:r>
          </w:p>
        </w:tc>
        <w:tc>
          <w:tcPr>
            <w:tcW w:w="7511" w:type="dxa"/>
            <w:gridSpan w:val="2"/>
            <w:vAlign w:val="center"/>
          </w:tcPr>
          <w:p w:rsidR="00670398" w:rsidRPr="00252570" w:rsidRDefault="00670398" w:rsidP="00DA06D0">
            <w:pPr>
              <w:jc w:val="both"/>
              <w:rPr>
                <w:rFonts w:asciiTheme="minorHAnsi" w:hAnsiTheme="minorHAnsi" w:cstheme="minorHAnsi"/>
                <w:sz w:val="22"/>
                <w:szCs w:val="22"/>
              </w:rPr>
            </w:pPr>
            <w:r>
              <w:rPr>
                <w:rFonts w:asciiTheme="minorHAnsi" w:hAnsiTheme="minorHAnsi" w:cstheme="minorHAnsi"/>
                <w:sz w:val="22"/>
                <w:szCs w:val="22"/>
              </w:rPr>
              <w:t>Darbu izpildes laiks līdz 15.10.2021.</w:t>
            </w:r>
          </w:p>
        </w:tc>
      </w:tr>
      <w:tr w:rsidR="00670398" w:rsidRPr="00252570" w:rsidTr="00DA06D0">
        <w:tc>
          <w:tcPr>
            <w:tcW w:w="2268" w:type="dxa"/>
            <w:gridSpan w:val="2"/>
            <w:shd w:val="clear" w:color="auto" w:fill="EAF1DD"/>
            <w:vAlign w:val="center"/>
          </w:tcPr>
          <w:p w:rsidR="00670398" w:rsidRPr="00252570" w:rsidRDefault="00670398" w:rsidP="00DA06D0">
            <w:pPr>
              <w:pStyle w:val="Parastais"/>
              <w:spacing w:before="40" w:after="40"/>
              <w:rPr>
                <w:rFonts w:asciiTheme="minorHAnsi" w:hAnsiTheme="minorHAnsi" w:cstheme="minorHAnsi"/>
                <w:b/>
                <w:sz w:val="22"/>
                <w:szCs w:val="22"/>
              </w:rPr>
            </w:pPr>
            <w:r w:rsidRPr="00252570">
              <w:rPr>
                <w:rFonts w:asciiTheme="minorHAnsi" w:hAnsiTheme="minorHAnsi" w:cstheme="minorHAnsi"/>
                <w:b/>
                <w:sz w:val="22"/>
                <w:szCs w:val="22"/>
              </w:rPr>
              <w:t xml:space="preserve">CPV kodi </w:t>
            </w:r>
          </w:p>
        </w:tc>
        <w:tc>
          <w:tcPr>
            <w:tcW w:w="7511" w:type="dxa"/>
            <w:gridSpan w:val="2"/>
            <w:vAlign w:val="center"/>
          </w:tcPr>
          <w:p w:rsidR="00670398" w:rsidRDefault="00670398" w:rsidP="00D21830">
            <w:pPr>
              <w:pStyle w:val="Sarakstarindkopa"/>
              <w:ind w:left="0"/>
              <w:jc w:val="both"/>
              <w:rPr>
                <w:rFonts w:asciiTheme="minorHAnsi" w:hAnsiTheme="minorHAnsi" w:cstheme="minorHAnsi"/>
                <w:sz w:val="22"/>
                <w:szCs w:val="22"/>
              </w:rPr>
            </w:pPr>
            <w:r w:rsidRPr="00D21830">
              <w:rPr>
                <w:rFonts w:asciiTheme="minorHAnsi" w:hAnsiTheme="minorHAnsi" w:cstheme="minorHAnsi"/>
                <w:b/>
                <w:sz w:val="22"/>
                <w:szCs w:val="22"/>
              </w:rPr>
              <w:t xml:space="preserve">CPV kods: </w:t>
            </w:r>
            <w:r w:rsidRPr="00D21830">
              <w:rPr>
                <w:rFonts w:asciiTheme="minorHAnsi" w:hAnsiTheme="minorHAnsi" w:cstheme="minorHAnsi"/>
                <w:sz w:val="22"/>
                <w:szCs w:val="22"/>
              </w:rPr>
              <w:t>galvenais kods</w:t>
            </w:r>
            <w:r w:rsidRPr="00D21830">
              <w:rPr>
                <w:rFonts w:asciiTheme="minorHAnsi" w:hAnsiTheme="minorHAnsi" w:cstheme="minorHAnsi"/>
                <w:b/>
                <w:sz w:val="22"/>
                <w:szCs w:val="22"/>
              </w:rPr>
              <w:t xml:space="preserve"> 71200000-0 </w:t>
            </w:r>
            <w:r w:rsidRPr="00D21830">
              <w:rPr>
                <w:rFonts w:asciiTheme="minorHAnsi" w:hAnsiTheme="minorHAnsi" w:cstheme="minorHAnsi"/>
                <w:sz w:val="22"/>
                <w:szCs w:val="22"/>
              </w:rPr>
              <w:t xml:space="preserve"> (arhitektūras un saistītie pakalpojumi); papildus CPV kods: 71320000-7 (inženiertehniskās projektēšanas pakalpojumi); papildus CPV kods: 71248000-8 (projekta un dokumentācijas uzraudzība).</w:t>
            </w:r>
          </w:p>
          <w:p w:rsidR="00D21830" w:rsidRPr="00252570" w:rsidRDefault="00D21830" w:rsidP="00D21830">
            <w:pPr>
              <w:pStyle w:val="Sarakstarindkopa"/>
              <w:ind w:left="0"/>
              <w:jc w:val="both"/>
              <w:rPr>
                <w:rFonts w:asciiTheme="minorHAnsi" w:hAnsiTheme="minorHAnsi" w:cstheme="minorHAnsi"/>
                <w:bCs/>
                <w:sz w:val="22"/>
                <w:szCs w:val="22"/>
              </w:rPr>
            </w:pPr>
          </w:p>
        </w:tc>
      </w:tr>
      <w:tr w:rsidR="00670398" w:rsidRPr="00252570" w:rsidTr="00DA06D0">
        <w:trPr>
          <w:trHeight w:val="728"/>
        </w:trPr>
        <w:tc>
          <w:tcPr>
            <w:tcW w:w="2268" w:type="dxa"/>
            <w:gridSpan w:val="2"/>
            <w:shd w:val="clear" w:color="auto" w:fill="EAF1DD"/>
            <w:vAlign w:val="center"/>
          </w:tcPr>
          <w:p w:rsidR="00670398" w:rsidRPr="00252570" w:rsidRDefault="00670398" w:rsidP="00DA06D0">
            <w:pPr>
              <w:pStyle w:val="Parastais"/>
              <w:spacing w:before="40" w:after="40"/>
              <w:rPr>
                <w:rFonts w:asciiTheme="minorHAnsi" w:hAnsiTheme="minorHAnsi" w:cstheme="minorHAnsi"/>
                <w:b/>
                <w:sz w:val="22"/>
                <w:szCs w:val="22"/>
              </w:rPr>
            </w:pPr>
            <w:r w:rsidRPr="00252570">
              <w:rPr>
                <w:rFonts w:asciiTheme="minorHAnsi" w:hAnsiTheme="minorHAnsi" w:cstheme="minorHAnsi"/>
                <w:b/>
                <w:sz w:val="22"/>
                <w:szCs w:val="22"/>
              </w:rPr>
              <w:t xml:space="preserve">Paziņojums par plānoto  līgumu  publicēts </w:t>
            </w:r>
            <w:hyperlink r:id="rId6" w:history="1">
              <w:r w:rsidRPr="00252570">
                <w:rPr>
                  <w:rStyle w:val="Hipersaite"/>
                  <w:rFonts w:asciiTheme="minorHAnsi" w:hAnsiTheme="minorHAnsi" w:cstheme="minorHAnsi"/>
                  <w:b/>
                  <w:sz w:val="22"/>
                  <w:szCs w:val="22"/>
                </w:rPr>
                <w:t>www.iub.gov.lv</w:t>
              </w:r>
            </w:hyperlink>
            <w:r w:rsidRPr="00252570">
              <w:rPr>
                <w:rFonts w:asciiTheme="minorHAnsi" w:hAnsiTheme="minorHAnsi" w:cstheme="minorHAnsi"/>
                <w:b/>
                <w:sz w:val="22"/>
                <w:szCs w:val="22"/>
              </w:rPr>
              <w:t xml:space="preserve"> </w:t>
            </w:r>
          </w:p>
        </w:tc>
        <w:tc>
          <w:tcPr>
            <w:tcW w:w="7511" w:type="dxa"/>
            <w:gridSpan w:val="2"/>
            <w:vAlign w:val="center"/>
          </w:tcPr>
          <w:p w:rsidR="00670398" w:rsidRPr="00D21830" w:rsidRDefault="00670398" w:rsidP="00670398">
            <w:pPr>
              <w:pStyle w:val="Parastais"/>
              <w:spacing w:before="40" w:after="40"/>
              <w:jc w:val="both"/>
              <w:rPr>
                <w:rFonts w:asciiTheme="minorHAnsi" w:hAnsiTheme="minorHAnsi" w:cstheme="minorHAnsi"/>
                <w:bCs/>
                <w:sz w:val="22"/>
                <w:szCs w:val="22"/>
                <w:lang w:eastAsia="ar-SA"/>
              </w:rPr>
            </w:pPr>
            <w:r w:rsidRPr="00D21830">
              <w:rPr>
                <w:rFonts w:asciiTheme="minorHAnsi" w:hAnsiTheme="minorHAnsi" w:cstheme="minorHAnsi"/>
                <w:bCs/>
                <w:sz w:val="22"/>
                <w:szCs w:val="22"/>
                <w:lang w:eastAsia="ar-SA"/>
              </w:rPr>
              <w:t>0</w:t>
            </w:r>
            <w:r w:rsidRPr="00D21830">
              <w:rPr>
                <w:rFonts w:asciiTheme="minorHAnsi" w:hAnsiTheme="minorHAnsi" w:cstheme="minorHAnsi"/>
                <w:bCs/>
                <w:sz w:val="22"/>
                <w:szCs w:val="22"/>
                <w:lang w:eastAsia="ar-SA"/>
              </w:rPr>
              <w:t>4</w:t>
            </w:r>
            <w:r w:rsidRPr="00D21830">
              <w:rPr>
                <w:rFonts w:asciiTheme="minorHAnsi" w:hAnsiTheme="minorHAnsi" w:cstheme="minorHAnsi"/>
                <w:bCs/>
                <w:sz w:val="22"/>
                <w:szCs w:val="22"/>
                <w:lang w:eastAsia="ar-SA"/>
              </w:rPr>
              <w:t>.02.2021.</w:t>
            </w:r>
          </w:p>
        </w:tc>
      </w:tr>
      <w:tr w:rsidR="00670398" w:rsidRPr="00252570" w:rsidTr="00DA06D0">
        <w:trPr>
          <w:trHeight w:val="375"/>
        </w:trPr>
        <w:tc>
          <w:tcPr>
            <w:tcW w:w="2268" w:type="dxa"/>
            <w:gridSpan w:val="2"/>
            <w:shd w:val="clear" w:color="auto" w:fill="EAF1DD"/>
            <w:vAlign w:val="center"/>
          </w:tcPr>
          <w:p w:rsidR="00670398" w:rsidRPr="00252570" w:rsidRDefault="00670398" w:rsidP="00DA06D0">
            <w:pPr>
              <w:pStyle w:val="Parastais"/>
              <w:rPr>
                <w:rFonts w:asciiTheme="minorHAnsi" w:hAnsiTheme="minorHAnsi" w:cstheme="minorHAnsi"/>
                <w:b/>
                <w:sz w:val="22"/>
                <w:szCs w:val="22"/>
              </w:rPr>
            </w:pPr>
            <w:r w:rsidRPr="00252570">
              <w:rPr>
                <w:rFonts w:asciiTheme="minorHAnsi" w:hAnsiTheme="minorHAnsi" w:cstheme="minorHAnsi"/>
                <w:b/>
                <w:sz w:val="22"/>
                <w:szCs w:val="22"/>
              </w:rPr>
              <w:t>Iepirkumu komisijas izveidošanas pamatojums</w:t>
            </w:r>
          </w:p>
        </w:tc>
        <w:tc>
          <w:tcPr>
            <w:tcW w:w="7511" w:type="dxa"/>
            <w:gridSpan w:val="2"/>
            <w:vAlign w:val="center"/>
          </w:tcPr>
          <w:p w:rsidR="00670398" w:rsidRDefault="00670398" w:rsidP="00DA06D0">
            <w:pPr>
              <w:pStyle w:val="Parastais"/>
              <w:jc w:val="both"/>
              <w:rPr>
                <w:rFonts w:asciiTheme="minorHAnsi" w:hAnsiTheme="minorHAnsi" w:cstheme="minorHAnsi"/>
                <w:sz w:val="22"/>
                <w:szCs w:val="22"/>
              </w:rPr>
            </w:pPr>
            <w:r w:rsidRPr="00252570">
              <w:rPr>
                <w:rFonts w:asciiTheme="minorHAnsi" w:hAnsiTheme="minorHAnsi" w:cstheme="minorHAnsi"/>
                <w:color w:val="000000"/>
                <w:sz w:val="22"/>
                <w:szCs w:val="22"/>
              </w:rPr>
              <w:t xml:space="preserve">Iepirkumu organizē ar </w:t>
            </w:r>
            <w:r w:rsidRPr="00252570">
              <w:rPr>
                <w:rFonts w:asciiTheme="minorHAnsi" w:hAnsiTheme="minorHAnsi" w:cstheme="minorHAnsi"/>
                <w:sz w:val="22"/>
                <w:szCs w:val="22"/>
              </w:rPr>
              <w:t>Nīcas novada domes 2020.gada 5.oktobra rīkojumu Nr.2.1.5/110 par Nīcas novada domes iepirkuma komisiju (turpmāk tekstā - Komisija).</w:t>
            </w:r>
          </w:p>
          <w:p w:rsidR="00D21830" w:rsidRPr="00252570" w:rsidRDefault="00D21830" w:rsidP="00DA06D0">
            <w:pPr>
              <w:pStyle w:val="Parastais"/>
              <w:jc w:val="both"/>
              <w:rPr>
                <w:rFonts w:asciiTheme="minorHAnsi" w:hAnsiTheme="minorHAnsi" w:cstheme="minorHAnsi"/>
                <w:iCs/>
                <w:color w:val="000000"/>
                <w:sz w:val="22"/>
                <w:szCs w:val="22"/>
              </w:rPr>
            </w:pPr>
          </w:p>
        </w:tc>
      </w:tr>
      <w:tr w:rsidR="00670398" w:rsidRPr="00252570" w:rsidTr="00DA06D0">
        <w:trPr>
          <w:trHeight w:val="1181"/>
        </w:trPr>
        <w:tc>
          <w:tcPr>
            <w:tcW w:w="2268" w:type="dxa"/>
            <w:gridSpan w:val="2"/>
            <w:shd w:val="clear" w:color="auto" w:fill="EAF1DD"/>
            <w:vAlign w:val="center"/>
          </w:tcPr>
          <w:p w:rsidR="00670398" w:rsidRPr="00252570" w:rsidRDefault="00670398" w:rsidP="00DA06D0">
            <w:pPr>
              <w:pStyle w:val="Parastais"/>
              <w:rPr>
                <w:rFonts w:asciiTheme="minorHAnsi" w:hAnsiTheme="minorHAnsi" w:cstheme="minorHAnsi"/>
                <w:b/>
                <w:sz w:val="22"/>
                <w:szCs w:val="22"/>
              </w:rPr>
            </w:pPr>
            <w:r w:rsidRPr="00252570">
              <w:rPr>
                <w:rFonts w:asciiTheme="minorHAnsi" w:hAnsiTheme="minorHAnsi" w:cstheme="minorHAnsi"/>
                <w:b/>
                <w:sz w:val="22"/>
                <w:szCs w:val="22"/>
              </w:rPr>
              <w:t>Iepirkumu komisijas sastāvs</w:t>
            </w:r>
          </w:p>
        </w:tc>
        <w:tc>
          <w:tcPr>
            <w:tcW w:w="7511" w:type="dxa"/>
            <w:gridSpan w:val="2"/>
            <w:vAlign w:val="center"/>
          </w:tcPr>
          <w:p w:rsidR="00670398" w:rsidRPr="00252570" w:rsidRDefault="00670398" w:rsidP="00DA06D0">
            <w:pPr>
              <w:pStyle w:val="Parastais"/>
              <w:ind w:right="318"/>
              <w:jc w:val="both"/>
              <w:rPr>
                <w:rFonts w:asciiTheme="minorHAnsi" w:hAnsiTheme="minorHAnsi" w:cstheme="minorHAnsi"/>
                <w:sz w:val="22"/>
                <w:szCs w:val="22"/>
              </w:rPr>
            </w:pPr>
            <w:r w:rsidRPr="00252570">
              <w:rPr>
                <w:rFonts w:asciiTheme="minorHAnsi" w:hAnsiTheme="minorHAnsi" w:cstheme="minorHAnsi"/>
                <w:sz w:val="22"/>
                <w:szCs w:val="22"/>
              </w:rPr>
              <w:t>Komisijas priekšsēdētāja: Dina Tapiņa,</w:t>
            </w:r>
          </w:p>
          <w:p w:rsidR="00670398" w:rsidRPr="00252570" w:rsidRDefault="00670398" w:rsidP="00DA06D0">
            <w:pPr>
              <w:pStyle w:val="Parastais"/>
              <w:ind w:right="318"/>
              <w:jc w:val="both"/>
              <w:rPr>
                <w:rFonts w:asciiTheme="minorHAnsi" w:hAnsiTheme="minorHAnsi" w:cstheme="minorHAnsi"/>
                <w:sz w:val="22"/>
                <w:szCs w:val="22"/>
              </w:rPr>
            </w:pPr>
            <w:r w:rsidRPr="00252570">
              <w:rPr>
                <w:rFonts w:asciiTheme="minorHAnsi" w:hAnsiTheme="minorHAnsi" w:cstheme="minorHAnsi"/>
                <w:sz w:val="22"/>
                <w:szCs w:val="22"/>
              </w:rPr>
              <w:t>Komisijas pri</w:t>
            </w:r>
            <w:r>
              <w:rPr>
                <w:rFonts w:asciiTheme="minorHAnsi" w:hAnsiTheme="minorHAnsi" w:cstheme="minorHAnsi"/>
                <w:sz w:val="22"/>
                <w:szCs w:val="22"/>
              </w:rPr>
              <w:t xml:space="preserve">ekšsēdētājas vietnieks: Aigars </w:t>
            </w:r>
            <w:proofErr w:type="spellStart"/>
            <w:r>
              <w:rPr>
                <w:rFonts w:asciiTheme="minorHAnsi" w:hAnsiTheme="minorHAnsi" w:cstheme="minorHAnsi"/>
                <w:sz w:val="22"/>
                <w:szCs w:val="22"/>
              </w:rPr>
              <w:t>V</w:t>
            </w:r>
            <w:r w:rsidRPr="00252570">
              <w:rPr>
                <w:rFonts w:asciiTheme="minorHAnsi" w:hAnsiTheme="minorHAnsi" w:cstheme="minorHAnsi"/>
                <w:sz w:val="22"/>
                <w:szCs w:val="22"/>
              </w:rPr>
              <w:t>eiss</w:t>
            </w:r>
            <w:proofErr w:type="spellEnd"/>
            <w:r w:rsidRPr="00252570">
              <w:rPr>
                <w:rFonts w:asciiTheme="minorHAnsi" w:hAnsiTheme="minorHAnsi" w:cstheme="minorHAnsi"/>
                <w:sz w:val="22"/>
                <w:szCs w:val="22"/>
              </w:rPr>
              <w:t>,</w:t>
            </w:r>
          </w:p>
          <w:p w:rsidR="00670398" w:rsidRPr="00252570" w:rsidRDefault="00670398" w:rsidP="00DA06D0">
            <w:pPr>
              <w:pStyle w:val="Parastais"/>
              <w:ind w:right="318"/>
              <w:jc w:val="both"/>
              <w:rPr>
                <w:rFonts w:asciiTheme="minorHAnsi" w:hAnsiTheme="minorHAnsi" w:cstheme="minorHAnsi"/>
                <w:sz w:val="22"/>
                <w:szCs w:val="22"/>
              </w:rPr>
            </w:pPr>
            <w:r w:rsidRPr="00252570">
              <w:rPr>
                <w:rFonts w:asciiTheme="minorHAnsi" w:hAnsiTheme="minorHAnsi" w:cstheme="minorHAnsi"/>
                <w:sz w:val="22"/>
                <w:szCs w:val="22"/>
              </w:rPr>
              <w:t xml:space="preserve">Komisijas locekļi: </w:t>
            </w:r>
          </w:p>
          <w:p w:rsidR="00670398" w:rsidRPr="00252570" w:rsidRDefault="00670398" w:rsidP="00DA06D0">
            <w:pPr>
              <w:pStyle w:val="Parastais"/>
              <w:ind w:right="318"/>
              <w:jc w:val="both"/>
              <w:rPr>
                <w:rFonts w:asciiTheme="minorHAnsi" w:hAnsiTheme="minorHAnsi" w:cstheme="minorHAnsi"/>
                <w:sz w:val="22"/>
                <w:szCs w:val="22"/>
              </w:rPr>
            </w:pPr>
            <w:r w:rsidRPr="00252570">
              <w:rPr>
                <w:rFonts w:asciiTheme="minorHAnsi" w:hAnsiTheme="minorHAnsi" w:cstheme="minorHAnsi"/>
                <w:sz w:val="22"/>
                <w:szCs w:val="22"/>
              </w:rPr>
              <w:t xml:space="preserve">Inese </w:t>
            </w:r>
            <w:proofErr w:type="spellStart"/>
            <w:r w:rsidRPr="00252570">
              <w:rPr>
                <w:rFonts w:asciiTheme="minorHAnsi" w:hAnsiTheme="minorHAnsi" w:cstheme="minorHAnsi"/>
                <w:sz w:val="22"/>
                <w:szCs w:val="22"/>
              </w:rPr>
              <w:t>Ģirne</w:t>
            </w:r>
            <w:proofErr w:type="spellEnd"/>
            <w:r w:rsidRPr="00252570">
              <w:rPr>
                <w:rFonts w:asciiTheme="minorHAnsi" w:hAnsiTheme="minorHAnsi" w:cstheme="minorHAnsi"/>
                <w:sz w:val="22"/>
                <w:szCs w:val="22"/>
              </w:rPr>
              <w:t xml:space="preserve">, </w:t>
            </w:r>
          </w:p>
          <w:p w:rsidR="00670398" w:rsidRDefault="00670398" w:rsidP="00DA06D0">
            <w:pPr>
              <w:pStyle w:val="Parastais"/>
              <w:ind w:right="318"/>
              <w:jc w:val="both"/>
              <w:rPr>
                <w:rFonts w:asciiTheme="minorHAnsi" w:hAnsiTheme="minorHAnsi" w:cstheme="minorHAnsi"/>
                <w:sz w:val="22"/>
                <w:szCs w:val="22"/>
              </w:rPr>
            </w:pPr>
            <w:r w:rsidRPr="00252570">
              <w:rPr>
                <w:rFonts w:asciiTheme="minorHAnsi" w:hAnsiTheme="minorHAnsi" w:cstheme="minorHAnsi"/>
                <w:sz w:val="22"/>
                <w:szCs w:val="22"/>
              </w:rPr>
              <w:t>Anda Liepa</w:t>
            </w:r>
            <w:r>
              <w:rPr>
                <w:rFonts w:asciiTheme="minorHAnsi" w:hAnsiTheme="minorHAnsi" w:cstheme="minorHAnsi"/>
                <w:sz w:val="22"/>
                <w:szCs w:val="22"/>
              </w:rPr>
              <w:t>,</w:t>
            </w:r>
          </w:p>
          <w:p w:rsidR="00670398" w:rsidRDefault="00670398" w:rsidP="00670398">
            <w:pPr>
              <w:pStyle w:val="Parastais"/>
              <w:ind w:right="318"/>
              <w:jc w:val="both"/>
              <w:rPr>
                <w:rFonts w:asciiTheme="minorHAnsi" w:hAnsiTheme="minorHAnsi" w:cstheme="minorHAnsi"/>
                <w:sz w:val="22"/>
                <w:szCs w:val="22"/>
              </w:rPr>
            </w:pPr>
            <w:r>
              <w:rPr>
                <w:rFonts w:asciiTheme="minorHAnsi" w:hAnsiTheme="minorHAnsi" w:cstheme="minorHAnsi"/>
                <w:sz w:val="22"/>
                <w:szCs w:val="22"/>
              </w:rPr>
              <w:t>Sandra Laimiņa</w:t>
            </w:r>
            <w:r w:rsidRPr="00252570">
              <w:rPr>
                <w:rFonts w:asciiTheme="minorHAnsi" w:hAnsiTheme="minorHAnsi" w:cstheme="minorHAnsi"/>
                <w:sz w:val="22"/>
                <w:szCs w:val="22"/>
              </w:rPr>
              <w:t xml:space="preserve">.  </w:t>
            </w:r>
          </w:p>
          <w:p w:rsidR="00D21830" w:rsidRPr="00252570" w:rsidRDefault="00D21830" w:rsidP="00670398">
            <w:pPr>
              <w:pStyle w:val="Parastais"/>
              <w:ind w:right="318"/>
              <w:jc w:val="both"/>
              <w:rPr>
                <w:rFonts w:asciiTheme="minorHAnsi" w:hAnsiTheme="minorHAnsi" w:cstheme="minorHAnsi"/>
                <w:sz w:val="22"/>
                <w:szCs w:val="22"/>
              </w:rPr>
            </w:pPr>
          </w:p>
        </w:tc>
      </w:tr>
      <w:tr w:rsidR="00670398" w:rsidRPr="00252570" w:rsidTr="00DA06D0">
        <w:trPr>
          <w:trHeight w:val="876"/>
        </w:trPr>
        <w:tc>
          <w:tcPr>
            <w:tcW w:w="2268" w:type="dxa"/>
            <w:gridSpan w:val="2"/>
            <w:shd w:val="clear" w:color="auto" w:fill="EAF1DD"/>
            <w:vAlign w:val="center"/>
          </w:tcPr>
          <w:p w:rsidR="00670398" w:rsidRPr="00252570" w:rsidRDefault="00670398" w:rsidP="00DA06D0">
            <w:pPr>
              <w:pStyle w:val="Parastais"/>
              <w:rPr>
                <w:rFonts w:asciiTheme="minorHAnsi" w:hAnsiTheme="minorHAnsi" w:cstheme="minorHAnsi"/>
                <w:b/>
                <w:sz w:val="22"/>
                <w:szCs w:val="22"/>
              </w:rPr>
            </w:pPr>
            <w:r w:rsidRPr="00252570">
              <w:rPr>
                <w:rFonts w:asciiTheme="minorHAnsi" w:hAnsiTheme="minorHAnsi" w:cstheme="minorHAnsi"/>
                <w:b/>
                <w:sz w:val="22"/>
                <w:szCs w:val="22"/>
              </w:rPr>
              <w:t>Piedāvājuma izvērtēšanas kritērijs un vērtēšanas kārtība</w:t>
            </w:r>
          </w:p>
        </w:tc>
        <w:tc>
          <w:tcPr>
            <w:tcW w:w="7511" w:type="dxa"/>
            <w:gridSpan w:val="2"/>
            <w:vAlign w:val="center"/>
          </w:tcPr>
          <w:p w:rsidR="00670398" w:rsidRPr="00252570" w:rsidRDefault="00670398" w:rsidP="00DA06D0">
            <w:pPr>
              <w:pStyle w:val="Parastais"/>
              <w:jc w:val="both"/>
              <w:rPr>
                <w:rFonts w:asciiTheme="minorHAnsi" w:hAnsiTheme="minorHAnsi" w:cstheme="minorHAnsi"/>
                <w:sz w:val="22"/>
                <w:szCs w:val="22"/>
              </w:rPr>
            </w:pPr>
            <w:r w:rsidRPr="00252570">
              <w:rPr>
                <w:rFonts w:asciiTheme="minorHAnsi" w:hAnsiTheme="minorHAnsi" w:cstheme="minorHAnsi"/>
                <w:bCs/>
                <w:sz w:val="22"/>
                <w:szCs w:val="22"/>
              </w:rPr>
              <w:t>Komisija izvēlas  piedāvājumu par zemāko cenu, kas atbilst nolikuma un tā pielikumu prasībām un nav atzīts par nepamatoti lētu.</w:t>
            </w:r>
          </w:p>
        </w:tc>
      </w:tr>
      <w:tr w:rsidR="00670398" w:rsidRPr="00252570" w:rsidTr="00DA06D0">
        <w:trPr>
          <w:trHeight w:val="795"/>
        </w:trPr>
        <w:tc>
          <w:tcPr>
            <w:tcW w:w="2268" w:type="dxa"/>
            <w:gridSpan w:val="2"/>
            <w:shd w:val="clear" w:color="auto" w:fill="EAF1DD"/>
            <w:vAlign w:val="center"/>
          </w:tcPr>
          <w:p w:rsidR="00670398" w:rsidRPr="00252570" w:rsidRDefault="00670398" w:rsidP="00DA06D0">
            <w:pPr>
              <w:pStyle w:val="Parastais"/>
              <w:rPr>
                <w:rFonts w:asciiTheme="minorHAnsi" w:hAnsiTheme="minorHAnsi" w:cstheme="minorHAnsi"/>
                <w:b/>
                <w:sz w:val="22"/>
                <w:szCs w:val="22"/>
              </w:rPr>
            </w:pPr>
            <w:r w:rsidRPr="00252570">
              <w:rPr>
                <w:rFonts w:asciiTheme="minorHAnsi" w:hAnsiTheme="minorHAnsi" w:cstheme="minorHAnsi"/>
                <w:b/>
                <w:sz w:val="22"/>
                <w:szCs w:val="22"/>
              </w:rPr>
              <w:t>Piedāvājumu iesniegšanas vieta, datums un laiks</w:t>
            </w:r>
          </w:p>
        </w:tc>
        <w:tc>
          <w:tcPr>
            <w:tcW w:w="7511" w:type="dxa"/>
            <w:gridSpan w:val="2"/>
            <w:vAlign w:val="center"/>
          </w:tcPr>
          <w:p w:rsidR="00670398" w:rsidRPr="00252570" w:rsidRDefault="00670398" w:rsidP="00670398">
            <w:pPr>
              <w:pStyle w:val="Parastais"/>
              <w:jc w:val="both"/>
              <w:rPr>
                <w:rFonts w:asciiTheme="minorHAnsi" w:hAnsiTheme="minorHAnsi" w:cstheme="minorHAnsi"/>
                <w:sz w:val="22"/>
                <w:szCs w:val="22"/>
              </w:rPr>
            </w:pPr>
            <w:r w:rsidRPr="00252570">
              <w:rPr>
                <w:rFonts w:asciiTheme="minorHAnsi" w:hAnsiTheme="minorHAnsi" w:cstheme="minorHAnsi"/>
                <w:sz w:val="22"/>
                <w:szCs w:val="22"/>
              </w:rPr>
              <w:t>Elektronisko iepirkumu sistēmā līdz 2021.gada 1</w:t>
            </w:r>
            <w:r>
              <w:rPr>
                <w:rFonts w:asciiTheme="minorHAnsi" w:hAnsiTheme="minorHAnsi" w:cstheme="minorHAnsi"/>
                <w:sz w:val="22"/>
                <w:szCs w:val="22"/>
              </w:rPr>
              <w:t>5</w:t>
            </w:r>
            <w:r w:rsidRPr="00252570">
              <w:rPr>
                <w:rFonts w:asciiTheme="minorHAnsi" w:hAnsiTheme="minorHAnsi" w:cstheme="minorHAnsi"/>
                <w:sz w:val="22"/>
                <w:szCs w:val="22"/>
              </w:rPr>
              <w:t>.februārim, plkst.14:00.</w:t>
            </w:r>
          </w:p>
        </w:tc>
      </w:tr>
      <w:tr w:rsidR="00670398" w:rsidRPr="00252570" w:rsidTr="00DA06D0">
        <w:trPr>
          <w:trHeight w:val="264"/>
        </w:trPr>
        <w:tc>
          <w:tcPr>
            <w:tcW w:w="2268" w:type="dxa"/>
            <w:gridSpan w:val="2"/>
            <w:shd w:val="clear" w:color="auto" w:fill="EAF1DD"/>
            <w:vAlign w:val="center"/>
          </w:tcPr>
          <w:p w:rsidR="00670398" w:rsidRPr="00252570" w:rsidRDefault="00670398" w:rsidP="00DA06D0">
            <w:pPr>
              <w:pStyle w:val="Parastais"/>
              <w:rPr>
                <w:rFonts w:asciiTheme="minorHAnsi" w:hAnsiTheme="minorHAnsi" w:cstheme="minorHAnsi"/>
                <w:b/>
                <w:sz w:val="22"/>
                <w:szCs w:val="22"/>
              </w:rPr>
            </w:pPr>
            <w:r w:rsidRPr="00252570">
              <w:rPr>
                <w:rFonts w:asciiTheme="minorHAnsi" w:hAnsiTheme="minorHAnsi" w:cstheme="minorHAnsi"/>
                <w:b/>
                <w:sz w:val="22"/>
                <w:szCs w:val="22"/>
              </w:rPr>
              <w:t>Piedāvājumu atvēršanas</w:t>
            </w:r>
            <w:r w:rsidRPr="00252570">
              <w:rPr>
                <w:rFonts w:asciiTheme="minorHAnsi" w:hAnsiTheme="minorHAnsi" w:cstheme="minorHAnsi"/>
                <w:sz w:val="22"/>
                <w:szCs w:val="22"/>
              </w:rPr>
              <w:t xml:space="preserve"> </w:t>
            </w:r>
            <w:r w:rsidRPr="00252570">
              <w:rPr>
                <w:rFonts w:asciiTheme="minorHAnsi" w:hAnsiTheme="minorHAnsi" w:cstheme="minorHAnsi"/>
                <w:b/>
                <w:sz w:val="22"/>
                <w:szCs w:val="22"/>
              </w:rPr>
              <w:t>vieta, datums un laiks</w:t>
            </w:r>
          </w:p>
        </w:tc>
        <w:tc>
          <w:tcPr>
            <w:tcW w:w="7511" w:type="dxa"/>
            <w:gridSpan w:val="2"/>
            <w:vAlign w:val="center"/>
          </w:tcPr>
          <w:p w:rsidR="00670398" w:rsidRPr="00252570" w:rsidRDefault="00670398" w:rsidP="00670398">
            <w:pPr>
              <w:pStyle w:val="Parastais"/>
              <w:jc w:val="both"/>
              <w:rPr>
                <w:rFonts w:asciiTheme="minorHAnsi" w:hAnsiTheme="minorHAnsi" w:cstheme="minorHAnsi"/>
                <w:sz w:val="22"/>
                <w:szCs w:val="22"/>
              </w:rPr>
            </w:pPr>
            <w:r w:rsidRPr="00252570">
              <w:rPr>
                <w:rFonts w:asciiTheme="minorHAnsi" w:hAnsiTheme="minorHAnsi" w:cstheme="minorHAnsi"/>
                <w:sz w:val="22"/>
                <w:szCs w:val="22"/>
              </w:rPr>
              <w:t>Nīcas novada dome, Bārtas iela 6, Nīcā, Nīcas pagastā, Nīcas novadā, LV-3473, 2020.gada 1</w:t>
            </w:r>
            <w:r>
              <w:rPr>
                <w:rFonts w:asciiTheme="minorHAnsi" w:hAnsiTheme="minorHAnsi" w:cstheme="minorHAnsi"/>
                <w:sz w:val="22"/>
                <w:szCs w:val="22"/>
              </w:rPr>
              <w:t>5</w:t>
            </w:r>
            <w:r w:rsidRPr="00252570">
              <w:rPr>
                <w:rFonts w:asciiTheme="minorHAnsi" w:hAnsiTheme="minorHAnsi" w:cstheme="minorHAnsi"/>
                <w:sz w:val="22"/>
                <w:szCs w:val="22"/>
              </w:rPr>
              <w:t xml:space="preserve">.februāris, plkst.14:00. </w:t>
            </w:r>
          </w:p>
        </w:tc>
      </w:tr>
      <w:tr w:rsidR="00670398" w:rsidRPr="00252570" w:rsidTr="00DA06D0">
        <w:trPr>
          <w:trHeight w:val="264"/>
        </w:trPr>
        <w:tc>
          <w:tcPr>
            <w:tcW w:w="9779" w:type="dxa"/>
            <w:gridSpan w:val="4"/>
            <w:shd w:val="clear" w:color="auto" w:fill="EAF1DD"/>
            <w:vAlign w:val="center"/>
          </w:tcPr>
          <w:p w:rsidR="00670398" w:rsidRPr="00252570" w:rsidRDefault="00670398" w:rsidP="00DA06D0">
            <w:pPr>
              <w:pStyle w:val="Parastais"/>
              <w:jc w:val="both"/>
              <w:rPr>
                <w:rFonts w:asciiTheme="minorHAnsi" w:hAnsiTheme="minorHAnsi" w:cstheme="minorHAnsi"/>
                <w:b/>
                <w:bCs/>
                <w:sz w:val="22"/>
                <w:szCs w:val="22"/>
              </w:rPr>
            </w:pPr>
            <w:r w:rsidRPr="00252570">
              <w:rPr>
                <w:rFonts w:asciiTheme="minorHAnsi" w:hAnsiTheme="minorHAnsi" w:cstheme="minorHAnsi"/>
                <w:b/>
                <w:bCs/>
                <w:sz w:val="22"/>
                <w:szCs w:val="22"/>
              </w:rPr>
              <w:t>Pretendentiem noteiktās kvalifikācijas prasības</w:t>
            </w:r>
          </w:p>
        </w:tc>
      </w:tr>
      <w:tr w:rsidR="00670398" w:rsidRPr="00252570" w:rsidTr="00DA06D0">
        <w:trPr>
          <w:trHeight w:val="264"/>
        </w:trPr>
        <w:tc>
          <w:tcPr>
            <w:tcW w:w="9779" w:type="dxa"/>
            <w:gridSpan w:val="4"/>
            <w:shd w:val="clear" w:color="auto" w:fill="FFFFFF" w:themeFill="background1"/>
            <w:vAlign w:val="center"/>
          </w:tcPr>
          <w:p w:rsidR="00670398" w:rsidRDefault="00670398" w:rsidP="00670398">
            <w:pPr>
              <w:pStyle w:val="Bezatstarpm"/>
              <w:ind w:left="142" w:right="132"/>
              <w:jc w:val="both"/>
              <w:rPr>
                <w:rFonts w:asciiTheme="minorHAnsi" w:eastAsia="Helvetica" w:hAnsiTheme="minorHAnsi" w:cstheme="minorHAnsi"/>
                <w:sz w:val="22"/>
                <w:szCs w:val="22"/>
              </w:rPr>
            </w:pPr>
            <w:proofErr w:type="spellStart"/>
            <w:r w:rsidRPr="00D21830">
              <w:rPr>
                <w:rFonts w:asciiTheme="minorHAnsi" w:eastAsia="Helvetica" w:hAnsiTheme="minorHAnsi" w:cstheme="minorHAnsi"/>
                <w:b/>
                <w:sz w:val="22"/>
                <w:szCs w:val="22"/>
              </w:rPr>
              <w:t>Pretendents</w:t>
            </w:r>
            <w:proofErr w:type="spellEnd"/>
            <w:r w:rsidRPr="00D21830">
              <w:rPr>
                <w:rFonts w:asciiTheme="minorHAnsi" w:eastAsia="Helvetica" w:hAnsiTheme="minorHAnsi" w:cstheme="minorHAnsi"/>
                <w:sz w:val="22"/>
                <w:szCs w:val="22"/>
              </w:rPr>
              <w:t> </w:t>
            </w:r>
            <w:proofErr w:type="spellStart"/>
            <w:r w:rsidRPr="00D21830">
              <w:rPr>
                <w:rFonts w:asciiTheme="minorHAnsi" w:eastAsia="Helvetica" w:hAnsiTheme="minorHAnsi" w:cstheme="minorHAnsi"/>
                <w:sz w:val="22"/>
                <w:szCs w:val="22"/>
              </w:rPr>
              <w:t>ir</w:t>
            </w:r>
            <w:proofErr w:type="spellEnd"/>
            <w:r w:rsidRPr="00D21830">
              <w:rPr>
                <w:rFonts w:asciiTheme="minorHAnsi" w:eastAsia="Helvetica" w:hAnsiTheme="minorHAnsi" w:cstheme="minorHAnsi"/>
                <w:sz w:val="22"/>
                <w:szCs w:val="22"/>
              </w:rPr>
              <w:t xml:space="preserve"> </w:t>
            </w:r>
            <w:proofErr w:type="spellStart"/>
            <w:r w:rsidRPr="00D21830">
              <w:rPr>
                <w:rFonts w:asciiTheme="minorHAnsi" w:eastAsia="Helvetica" w:hAnsiTheme="minorHAnsi" w:cstheme="minorHAnsi"/>
                <w:sz w:val="22"/>
                <w:szCs w:val="22"/>
              </w:rPr>
              <w:t>piegādātājs</w:t>
            </w:r>
            <w:proofErr w:type="spellEnd"/>
            <w:r w:rsidRPr="00D21830">
              <w:rPr>
                <w:rFonts w:asciiTheme="minorHAnsi" w:eastAsia="Helvetica" w:hAnsiTheme="minorHAnsi" w:cstheme="minorHAnsi"/>
                <w:sz w:val="22"/>
                <w:szCs w:val="22"/>
              </w:rPr>
              <w:t xml:space="preserve">, </w:t>
            </w:r>
            <w:proofErr w:type="spellStart"/>
            <w:r w:rsidRPr="00D21830">
              <w:rPr>
                <w:rFonts w:asciiTheme="minorHAnsi" w:eastAsia="Helvetica" w:hAnsiTheme="minorHAnsi" w:cstheme="minorHAnsi"/>
                <w:sz w:val="22"/>
                <w:szCs w:val="22"/>
              </w:rPr>
              <w:t>kurš</w:t>
            </w:r>
            <w:proofErr w:type="spellEnd"/>
            <w:r w:rsidRPr="00D21830">
              <w:rPr>
                <w:rFonts w:asciiTheme="minorHAnsi" w:eastAsia="Helvetica" w:hAnsiTheme="minorHAnsi" w:cstheme="minorHAnsi"/>
                <w:sz w:val="22"/>
                <w:szCs w:val="22"/>
              </w:rPr>
              <w:t xml:space="preserve"> </w:t>
            </w:r>
            <w:proofErr w:type="spellStart"/>
            <w:r w:rsidRPr="00D21830">
              <w:rPr>
                <w:rFonts w:asciiTheme="minorHAnsi" w:eastAsia="Helvetica" w:hAnsiTheme="minorHAnsi" w:cstheme="minorHAnsi"/>
                <w:sz w:val="22"/>
                <w:szCs w:val="22"/>
              </w:rPr>
              <w:t>ir</w:t>
            </w:r>
            <w:proofErr w:type="spellEnd"/>
            <w:r w:rsidRPr="00D21830">
              <w:rPr>
                <w:rFonts w:asciiTheme="minorHAnsi" w:eastAsia="Helvetica" w:hAnsiTheme="minorHAnsi" w:cstheme="minorHAnsi"/>
                <w:sz w:val="22"/>
                <w:szCs w:val="22"/>
              </w:rPr>
              <w:t xml:space="preserve"> </w:t>
            </w:r>
            <w:proofErr w:type="spellStart"/>
            <w:r w:rsidRPr="00D21830">
              <w:rPr>
                <w:rFonts w:asciiTheme="minorHAnsi" w:eastAsia="Helvetica" w:hAnsiTheme="minorHAnsi" w:cstheme="minorHAnsi"/>
                <w:sz w:val="22"/>
                <w:szCs w:val="22"/>
              </w:rPr>
              <w:t>iesniedzis</w:t>
            </w:r>
            <w:proofErr w:type="spellEnd"/>
            <w:r w:rsidRPr="00D21830">
              <w:rPr>
                <w:rFonts w:asciiTheme="minorHAnsi" w:eastAsia="Helvetica" w:hAnsiTheme="minorHAnsi" w:cstheme="minorHAnsi"/>
                <w:sz w:val="22"/>
                <w:szCs w:val="22"/>
              </w:rPr>
              <w:t xml:space="preserve"> </w:t>
            </w:r>
            <w:proofErr w:type="spellStart"/>
            <w:r w:rsidRPr="00D21830">
              <w:rPr>
                <w:rFonts w:asciiTheme="minorHAnsi" w:eastAsia="Helvetica" w:hAnsiTheme="minorHAnsi" w:cstheme="minorHAnsi"/>
                <w:sz w:val="22"/>
                <w:szCs w:val="22"/>
              </w:rPr>
              <w:t>piedāvājumu</w:t>
            </w:r>
            <w:proofErr w:type="spellEnd"/>
            <w:r w:rsidRPr="00D21830">
              <w:rPr>
                <w:rFonts w:asciiTheme="minorHAnsi" w:eastAsia="Helvetica" w:hAnsiTheme="minorHAnsi" w:cstheme="minorHAnsi"/>
                <w:sz w:val="22"/>
                <w:szCs w:val="22"/>
              </w:rPr>
              <w:t>.</w:t>
            </w:r>
            <w:r w:rsidRPr="00D21830">
              <w:rPr>
                <w:rFonts w:asciiTheme="minorHAnsi" w:eastAsia="Helvetica" w:hAnsiTheme="minorHAnsi" w:cstheme="minorHAnsi"/>
                <w:b/>
                <w:sz w:val="22"/>
                <w:szCs w:val="22"/>
              </w:rPr>
              <w:t xml:space="preserve"> </w:t>
            </w:r>
            <w:proofErr w:type="spellStart"/>
            <w:r w:rsidRPr="00D21830">
              <w:rPr>
                <w:rFonts w:asciiTheme="minorHAnsi" w:eastAsia="Helvetica" w:hAnsiTheme="minorHAnsi" w:cstheme="minorHAnsi"/>
                <w:b/>
                <w:sz w:val="22"/>
                <w:szCs w:val="22"/>
              </w:rPr>
              <w:t>Piegādātājs</w:t>
            </w:r>
            <w:proofErr w:type="spellEnd"/>
            <w:r w:rsidRPr="00D21830">
              <w:rPr>
                <w:rFonts w:asciiTheme="minorHAnsi" w:eastAsia="Helvetica" w:hAnsiTheme="minorHAnsi" w:cstheme="minorHAnsi"/>
                <w:sz w:val="22"/>
                <w:szCs w:val="22"/>
              </w:rPr>
              <w:t> </w:t>
            </w:r>
            <w:proofErr w:type="spellStart"/>
            <w:r w:rsidRPr="00D21830">
              <w:rPr>
                <w:rFonts w:asciiTheme="minorHAnsi" w:eastAsia="Helvetica" w:hAnsiTheme="minorHAnsi" w:cstheme="minorHAnsi"/>
                <w:sz w:val="22"/>
                <w:szCs w:val="22"/>
              </w:rPr>
              <w:t>var</w:t>
            </w:r>
            <w:proofErr w:type="spellEnd"/>
            <w:r w:rsidRPr="00D21830">
              <w:rPr>
                <w:rFonts w:asciiTheme="minorHAnsi" w:eastAsia="Helvetica" w:hAnsiTheme="minorHAnsi" w:cstheme="minorHAnsi"/>
                <w:sz w:val="22"/>
                <w:szCs w:val="22"/>
              </w:rPr>
              <w:t xml:space="preserve"> </w:t>
            </w:r>
            <w:proofErr w:type="spellStart"/>
            <w:r w:rsidRPr="00D21830">
              <w:rPr>
                <w:rFonts w:asciiTheme="minorHAnsi" w:eastAsia="Helvetica" w:hAnsiTheme="minorHAnsi" w:cstheme="minorHAnsi"/>
                <w:sz w:val="22"/>
                <w:szCs w:val="22"/>
              </w:rPr>
              <w:t>būt</w:t>
            </w:r>
            <w:proofErr w:type="spellEnd"/>
            <w:r w:rsidRPr="00D21830">
              <w:rPr>
                <w:rFonts w:asciiTheme="minorHAnsi" w:eastAsia="Helvetica" w:hAnsiTheme="minorHAnsi" w:cstheme="minorHAnsi"/>
                <w:sz w:val="22"/>
                <w:szCs w:val="22"/>
              </w:rPr>
              <w:t xml:space="preserve"> </w:t>
            </w:r>
            <w:proofErr w:type="spellStart"/>
            <w:r w:rsidRPr="00D21830">
              <w:rPr>
                <w:rFonts w:asciiTheme="minorHAnsi" w:eastAsia="Helvetica" w:hAnsiTheme="minorHAnsi" w:cstheme="minorHAnsi"/>
                <w:sz w:val="22"/>
                <w:szCs w:val="22"/>
              </w:rPr>
              <w:t>fiziska</w:t>
            </w:r>
            <w:proofErr w:type="spellEnd"/>
            <w:r w:rsidRPr="00D21830">
              <w:rPr>
                <w:rFonts w:asciiTheme="minorHAnsi" w:eastAsia="Helvetica" w:hAnsiTheme="minorHAnsi" w:cstheme="minorHAnsi"/>
                <w:sz w:val="22"/>
                <w:szCs w:val="22"/>
              </w:rPr>
              <w:t xml:space="preserve"> </w:t>
            </w:r>
            <w:proofErr w:type="spellStart"/>
            <w:r w:rsidRPr="00D21830">
              <w:rPr>
                <w:rFonts w:asciiTheme="minorHAnsi" w:eastAsia="Helvetica" w:hAnsiTheme="minorHAnsi" w:cstheme="minorHAnsi"/>
                <w:sz w:val="22"/>
                <w:szCs w:val="22"/>
              </w:rPr>
              <w:t>vai</w:t>
            </w:r>
            <w:proofErr w:type="spellEnd"/>
            <w:r w:rsidRPr="00D21830">
              <w:rPr>
                <w:rFonts w:asciiTheme="minorHAnsi" w:eastAsia="Helvetica" w:hAnsiTheme="minorHAnsi" w:cstheme="minorHAnsi"/>
                <w:sz w:val="22"/>
                <w:szCs w:val="22"/>
              </w:rPr>
              <w:t xml:space="preserve"> </w:t>
            </w:r>
            <w:proofErr w:type="spellStart"/>
            <w:r w:rsidRPr="00D21830">
              <w:rPr>
                <w:rFonts w:asciiTheme="minorHAnsi" w:eastAsia="Helvetica" w:hAnsiTheme="minorHAnsi" w:cstheme="minorHAnsi"/>
                <w:sz w:val="22"/>
                <w:szCs w:val="22"/>
              </w:rPr>
              <w:t>juridiska</w:t>
            </w:r>
            <w:proofErr w:type="spellEnd"/>
            <w:r w:rsidRPr="00D21830">
              <w:rPr>
                <w:rFonts w:asciiTheme="minorHAnsi" w:eastAsia="Helvetica" w:hAnsiTheme="minorHAnsi" w:cstheme="minorHAnsi"/>
                <w:sz w:val="22"/>
                <w:szCs w:val="22"/>
              </w:rPr>
              <w:t xml:space="preserve"> persona, </w:t>
            </w:r>
            <w:proofErr w:type="spellStart"/>
            <w:r w:rsidRPr="00D21830">
              <w:rPr>
                <w:rFonts w:asciiTheme="minorHAnsi" w:eastAsia="Helvetica" w:hAnsiTheme="minorHAnsi" w:cstheme="minorHAnsi"/>
                <w:sz w:val="22"/>
                <w:szCs w:val="22"/>
              </w:rPr>
              <w:t>vai</w:t>
            </w:r>
            <w:proofErr w:type="spellEnd"/>
            <w:r w:rsidRPr="00D21830">
              <w:rPr>
                <w:rFonts w:asciiTheme="minorHAnsi" w:eastAsia="Helvetica" w:hAnsiTheme="minorHAnsi" w:cstheme="minorHAnsi"/>
                <w:sz w:val="22"/>
                <w:szCs w:val="22"/>
              </w:rPr>
              <w:t xml:space="preserve"> </w:t>
            </w:r>
            <w:proofErr w:type="spellStart"/>
            <w:r w:rsidRPr="00D21830">
              <w:rPr>
                <w:rFonts w:asciiTheme="minorHAnsi" w:eastAsia="Helvetica" w:hAnsiTheme="minorHAnsi" w:cstheme="minorHAnsi"/>
                <w:sz w:val="22"/>
                <w:szCs w:val="22"/>
              </w:rPr>
              <w:t>šādu</w:t>
            </w:r>
            <w:proofErr w:type="spellEnd"/>
            <w:r w:rsidRPr="00D21830">
              <w:rPr>
                <w:rFonts w:asciiTheme="minorHAnsi" w:eastAsia="Helvetica" w:hAnsiTheme="minorHAnsi" w:cstheme="minorHAnsi"/>
                <w:sz w:val="22"/>
                <w:szCs w:val="22"/>
              </w:rPr>
              <w:t xml:space="preserve"> </w:t>
            </w:r>
            <w:proofErr w:type="spellStart"/>
            <w:r w:rsidRPr="00D21830">
              <w:rPr>
                <w:rFonts w:asciiTheme="minorHAnsi" w:eastAsia="Helvetica" w:hAnsiTheme="minorHAnsi" w:cstheme="minorHAnsi"/>
                <w:sz w:val="22"/>
                <w:szCs w:val="22"/>
              </w:rPr>
              <w:t>personu</w:t>
            </w:r>
            <w:proofErr w:type="spellEnd"/>
            <w:r w:rsidRPr="00D21830">
              <w:rPr>
                <w:rFonts w:asciiTheme="minorHAnsi" w:eastAsia="Helvetica" w:hAnsiTheme="minorHAnsi" w:cstheme="minorHAnsi"/>
                <w:sz w:val="22"/>
                <w:szCs w:val="22"/>
              </w:rPr>
              <w:t xml:space="preserve"> </w:t>
            </w:r>
            <w:proofErr w:type="spellStart"/>
            <w:r w:rsidRPr="00D21830">
              <w:rPr>
                <w:rFonts w:asciiTheme="minorHAnsi" w:eastAsia="Helvetica" w:hAnsiTheme="minorHAnsi" w:cstheme="minorHAnsi"/>
                <w:sz w:val="22"/>
                <w:szCs w:val="22"/>
              </w:rPr>
              <w:t>apvienība</w:t>
            </w:r>
            <w:proofErr w:type="spellEnd"/>
            <w:r w:rsidRPr="00D21830">
              <w:rPr>
                <w:rFonts w:asciiTheme="minorHAnsi" w:eastAsia="Helvetica" w:hAnsiTheme="minorHAnsi" w:cstheme="minorHAnsi"/>
                <w:sz w:val="22"/>
                <w:szCs w:val="22"/>
              </w:rPr>
              <w:t xml:space="preserve"> </w:t>
            </w:r>
            <w:proofErr w:type="spellStart"/>
            <w:r w:rsidRPr="00D21830">
              <w:rPr>
                <w:rFonts w:asciiTheme="minorHAnsi" w:eastAsia="Helvetica" w:hAnsiTheme="minorHAnsi" w:cstheme="minorHAnsi"/>
                <w:sz w:val="22"/>
                <w:szCs w:val="22"/>
              </w:rPr>
              <w:t>jebkurā</w:t>
            </w:r>
            <w:proofErr w:type="spellEnd"/>
            <w:r w:rsidRPr="00D21830">
              <w:rPr>
                <w:rFonts w:asciiTheme="minorHAnsi" w:eastAsia="Helvetica" w:hAnsiTheme="minorHAnsi" w:cstheme="minorHAnsi"/>
                <w:sz w:val="22"/>
                <w:szCs w:val="22"/>
              </w:rPr>
              <w:t xml:space="preserve"> to </w:t>
            </w:r>
            <w:proofErr w:type="spellStart"/>
            <w:r w:rsidRPr="00D21830">
              <w:rPr>
                <w:rFonts w:asciiTheme="minorHAnsi" w:eastAsia="Helvetica" w:hAnsiTheme="minorHAnsi" w:cstheme="minorHAnsi"/>
                <w:sz w:val="22"/>
                <w:szCs w:val="22"/>
              </w:rPr>
              <w:t>kombinācijā</w:t>
            </w:r>
            <w:proofErr w:type="spellEnd"/>
            <w:r w:rsidRPr="00D21830">
              <w:rPr>
                <w:rFonts w:asciiTheme="minorHAnsi" w:eastAsia="Helvetica" w:hAnsiTheme="minorHAnsi" w:cstheme="minorHAnsi"/>
                <w:sz w:val="22"/>
                <w:szCs w:val="22"/>
              </w:rPr>
              <w:t xml:space="preserve">, </w:t>
            </w:r>
            <w:proofErr w:type="spellStart"/>
            <w:r w:rsidRPr="00D21830">
              <w:rPr>
                <w:rFonts w:asciiTheme="minorHAnsi" w:eastAsia="Helvetica" w:hAnsiTheme="minorHAnsi" w:cstheme="minorHAnsi"/>
                <w:sz w:val="22"/>
                <w:szCs w:val="22"/>
              </w:rPr>
              <w:t>kas</w:t>
            </w:r>
            <w:proofErr w:type="spellEnd"/>
            <w:r w:rsidRPr="00D21830">
              <w:rPr>
                <w:rFonts w:asciiTheme="minorHAnsi" w:eastAsia="Helvetica" w:hAnsiTheme="minorHAnsi" w:cstheme="minorHAnsi"/>
                <w:sz w:val="22"/>
                <w:szCs w:val="22"/>
              </w:rPr>
              <w:t xml:space="preserve"> </w:t>
            </w:r>
            <w:proofErr w:type="spellStart"/>
            <w:r w:rsidRPr="00D21830">
              <w:rPr>
                <w:rFonts w:asciiTheme="minorHAnsi" w:eastAsia="Helvetica" w:hAnsiTheme="minorHAnsi" w:cstheme="minorHAnsi"/>
                <w:sz w:val="22"/>
                <w:szCs w:val="22"/>
              </w:rPr>
              <w:t>attiecīgi</w:t>
            </w:r>
            <w:proofErr w:type="spellEnd"/>
            <w:r w:rsidRPr="00D21830">
              <w:rPr>
                <w:rFonts w:asciiTheme="minorHAnsi" w:eastAsia="Helvetica" w:hAnsiTheme="minorHAnsi" w:cstheme="minorHAnsi"/>
                <w:sz w:val="22"/>
                <w:szCs w:val="22"/>
              </w:rPr>
              <w:t xml:space="preserve"> </w:t>
            </w:r>
            <w:proofErr w:type="spellStart"/>
            <w:r w:rsidRPr="00D21830">
              <w:rPr>
                <w:rFonts w:asciiTheme="minorHAnsi" w:eastAsia="Helvetica" w:hAnsiTheme="minorHAnsi" w:cstheme="minorHAnsi"/>
                <w:sz w:val="22"/>
                <w:szCs w:val="22"/>
              </w:rPr>
              <w:t>piedāvā</w:t>
            </w:r>
            <w:proofErr w:type="spellEnd"/>
            <w:r w:rsidRPr="00D21830">
              <w:rPr>
                <w:rFonts w:asciiTheme="minorHAnsi" w:eastAsia="Helvetica" w:hAnsiTheme="minorHAnsi" w:cstheme="minorHAnsi"/>
                <w:sz w:val="22"/>
                <w:szCs w:val="22"/>
              </w:rPr>
              <w:t xml:space="preserve"> </w:t>
            </w:r>
            <w:proofErr w:type="spellStart"/>
            <w:r w:rsidRPr="00D21830">
              <w:rPr>
                <w:rFonts w:asciiTheme="minorHAnsi" w:eastAsia="Helvetica" w:hAnsiTheme="minorHAnsi" w:cstheme="minorHAnsi"/>
                <w:sz w:val="22"/>
                <w:szCs w:val="22"/>
              </w:rPr>
              <w:t>tirgū</w:t>
            </w:r>
            <w:proofErr w:type="spellEnd"/>
            <w:r w:rsidRPr="00D21830">
              <w:rPr>
                <w:rFonts w:asciiTheme="minorHAnsi" w:eastAsia="Helvetica" w:hAnsiTheme="minorHAnsi" w:cstheme="minorHAnsi"/>
                <w:sz w:val="22"/>
                <w:szCs w:val="22"/>
              </w:rPr>
              <w:t xml:space="preserve"> </w:t>
            </w:r>
            <w:proofErr w:type="spellStart"/>
            <w:r w:rsidRPr="00D21830">
              <w:rPr>
                <w:rFonts w:asciiTheme="minorHAnsi" w:eastAsia="Helvetica" w:hAnsiTheme="minorHAnsi" w:cstheme="minorHAnsi"/>
                <w:sz w:val="22"/>
                <w:szCs w:val="22"/>
              </w:rPr>
              <w:t>veikt</w:t>
            </w:r>
            <w:proofErr w:type="spellEnd"/>
            <w:r w:rsidRPr="00D21830">
              <w:rPr>
                <w:rFonts w:asciiTheme="minorHAnsi" w:eastAsia="Helvetica" w:hAnsiTheme="minorHAnsi" w:cstheme="minorHAnsi"/>
                <w:sz w:val="22"/>
                <w:szCs w:val="22"/>
              </w:rPr>
              <w:t xml:space="preserve"> </w:t>
            </w:r>
            <w:proofErr w:type="spellStart"/>
            <w:r w:rsidRPr="00D21830">
              <w:rPr>
                <w:rFonts w:asciiTheme="minorHAnsi" w:eastAsia="Helvetica" w:hAnsiTheme="minorHAnsi" w:cstheme="minorHAnsi"/>
                <w:sz w:val="22"/>
                <w:szCs w:val="22"/>
              </w:rPr>
              <w:t>būvprojekta</w:t>
            </w:r>
            <w:proofErr w:type="spellEnd"/>
            <w:r w:rsidRPr="00D21830">
              <w:rPr>
                <w:rFonts w:asciiTheme="minorHAnsi" w:eastAsia="Helvetica" w:hAnsiTheme="minorHAnsi" w:cstheme="minorHAnsi"/>
                <w:sz w:val="22"/>
                <w:szCs w:val="22"/>
              </w:rPr>
              <w:t xml:space="preserve"> </w:t>
            </w:r>
            <w:proofErr w:type="spellStart"/>
            <w:r w:rsidRPr="00D21830">
              <w:rPr>
                <w:rFonts w:asciiTheme="minorHAnsi" w:eastAsia="Helvetica" w:hAnsiTheme="minorHAnsi" w:cstheme="minorHAnsi"/>
                <w:sz w:val="22"/>
                <w:szCs w:val="22"/>
              </w:rPr>
              <w:t>izstrādi</w:t>
            </w:r>
            <w:proofErr w:type="spellEnd"/>
            <w:r w:rsidRPr="00D21830">
              <w:rPr>
                <w:rFonts w:asciiTheme="minorHAnsi" w:eastAsia="Helvetica" w:hAnsiTheme="minorHAnsi" w:cstheme="minorHAnsi"/>
                <w:sz w:val="22"/>
                <w:szCs w:val="22"/>
              </w:rPr>
              <w:t xml:space="preserve"> un </w:t>
            </w:r>
            <w:proofErr w:type="spellStart"/>
            <w:r w:rsidRPr="00D21830">
              <w:rPr>
                <w:rFonts w:asciiTheme="minorHAnsi" w:eastAsia="Helvetica" w:hAnsiTheme="minorHAnsi" w:cstheme="minorHAnsi"/>
                <w:sz w:val="22"/>
                <w:szCs w:val="22"/>
              </w:rPr>
              <w:t>autoruzraudzību</w:t>
            </w:r>
            <w:proofErr w:type="spellEnd"/>
            <w:r w:rsidRPr="00D21830">
              <w:rPr>
                <w:rFonts w:asciiTheme="minorHAnsi" w:eastAsia="Helvetica" w:hAnsiTheme="minorHAnsi" w:cstheme="minorHAnsi"/>
                <w:sz w:val="22"/>
                <w:szCs w:val="22"/>
              </w:rPr>
              <w:t>.</w:t>
            </w:r>
          </w:p>
          <w:p w:rsidR="00D21830" w:rsidRPr="00D21830" w:rsidRDefault="00D21830" w:rsidP="00670398">
            <w:pPr>
              <w:pStyle w:val="Bezatstarpm"/>
              <w:ind w:left="142" w:right="132"/>
              <w:jc w:val="both"/>
              <w:rPr>
                <w:rFonts w:asciiTheme="minorHAnsi" w:hAnsiTheme="minorHAnsi" w:cstheme="minorHAnsi"/>
                <w:b/>
                <w:sz w:val="22"/>
                <w:szCs w:val="22"/>
              </w:rPr>
            </w:pPr>
          </w:p>
        </w:tc>
      </w:tr>
      <w:tr w:rsidR="00670398" w:rsidRPr="00252570" w:rsidTr="00DA06D0">
        <w:trPr>
          <w:trHeight w:val="264"/>
        </w:trPr>
        <w:tc>
          <w:tcPr>
            <w:tcW w:w="9779" w:type="dxa"/>
            <w:gridSpan w:val="4"/>
            <w:shd w:val="clear" w:color="auto" w:fill="FFFFFF" w:themeFill="background1"/>
            <w:vAlign w:val="center"/>
          </w:tcPr>
          <w:p w:rsidR="00D21830" w:rsidRPr="00D21830" w:rsidRDefault="00670398" w:rsidP="00DA06D0">
            <w:pPr>
              <w:pStyle w:val="Parastais"/>
              <w:jc w:val="both"/>
              <w:rPr>
                <w:rFonts w:asciiTheme="minorHAnsi" w:hAnsiTheme="minorHAnsi" w:cstheme="minorHAnsi"/>
                <w:sz w:val="22"/>
                <w:szCs w:val="22"/>
              </w:rPr>
            </w:pPr>
            <w:r w:rsidRPr="00D21830">
              <w:rPr>
                <w:rFonts w:asciiTheme="minorHAnsi" w:hAnsiTheme="minorHAnsi" w:cstheme="minorHAnsi"/>
                <w:b/>
                <w:sz w:val="22"/>
                <w:szCs w:val="22"/>
              </w:rPr>
              <w:t>Pretendents</w:t>
            </w:r>
            <w:r w:rsidRPr="00D21830">
              <w:rPr>
                <w:rFonts w:asciiTheme="minorHAnsi" w:hAnsiTheme="minorHAnsi" w:cstheme="minorHAnsi"/>
                <w:sz w:val="22"/>
                <w:szCs w:val="22"/>
              </w:rPr>
              <w:t xml:space="preserve"> ir reģistrēts, licencēts un/vai sertificēts atbilstoši attiecīgās valsts normatīvo aktu prasībām un ir tiesīgs veikt nepieciešamos darbus.  </w:t>
            </w:r>
          </w:p>
        </w:tc>
      </w:tr>
      <w:tr w:rsidR="00670398" w:rsidRPr="00252570" w:rsidTr="00DA06D0">
        <w:trPr>
          <w:trHeight w:val="264"/>
        </w:trPr>
        <w:tc>
          <w:tcPr>
            <w:tcW w:w="9779" w:type="dxa"/>
            <w:gridSpan w:val="4"/>
            <w:shd w:val="clear" w:color="auto" w:fill="FFFFFF" w:themeFill="background1"/>
            <w:vAlign w:val="center"/>
          </w:tcPr>
          <w:p w:rsidR="00670398" w:rsidRPr="00D21830" w:rsidRDefault="00670398" w:rsidP="00670398">
            <w:pPr>
              <w:pStyle w:val="Bezatstarpm"/>
              <w:ind w:left="142" w:right="132"/>
              <w:jc w:val="both"/>
              <w:rPr>
                <w:rFonts w:asciiTheme="minorHAnsi" w:hAnsiTheme="minorHAnsi" w:cstheme="minorHAnsi"/>
                <w:bCs/>
                <w:sz w:val="22"/>
                <w:szCs w:val="22"/>
              </w:rPr>
            </w:pPr>
            <w:proofErr w:type="spellStart"/>
            <w:r w:rsidRPr="00D21830">
              <w:rPr>
                <w:rFonts w:asciiTheme="minorHAnsi" w:hAnsiTheme="minorHAnsi" w:cstheme="minorHAnsi"/>
                <w:b/>
                <w:bCs/>
                <w:sz w:val="22"/>
                <w:szCs w:val="22"/>
              </w:rPr>
              <w:lastRenderedPageBreak/>
              <w:t>Pretendentam</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ir</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pieredze</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iepriekšējo</w:t>
            </w:r>
            <w:proofErr w:type="spellEnd"/>
            <w:r w:rsidRPr="00D21830">
              <w:rPr>
                <w:rFonts w:asciiTheme="minorHAnsi" w:hAnsiTheme="minorHAnsi" w:cstheme="minorHAnsi"/>
                <w:bCs/>
                <w:sz w:val="22"/>
                <w:szCs w:val="22"/>
              </w:rPr>
              <w:t xml:space="preserve"> 5 (</w:t>
            </w:r>
            <w:proofErr w:type="spellStart"/>
            <w:r w:rsidRPr="00D21830">
              <w:rPr>
                <w:rFonts w:asciiTheme="minorHAnsi" w:hAnsiTheme="minorHAnsi" w:cstheme="minorHAnsi"/>
                <w:bCs/>
                <w:sz w:val="22"/>
                <w:szCs w:val="22"/>
              </w:rPr>
              <w:t>piecu</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gadu</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laikā</w:t>
            </w:r>
            <w:proofErr w:type="spellEnd"/>
            <w:r w:rsidRPr="00D21830">
              <w:rPr>
                <w:rFonts w:asciiTheme="minorHAnsi" w:hAnsiTheme="minorHAnsi" w:cstheme="minorHAnsi"/>
                <w:bCs/>
                <w:sz w:val="22"/>
                <w:szCs w:val="22"/>
              </w:rPr>
              <w:t xml:space="preserve"> (2016., 2017., 2018., 2019., 2020. un 2021.gads </w:t>
            </w:r>
            <w:proofErr w:type="spellStart"/>
            <w:r w:rsidRPr="00D21830">
              <w:rPr>
                <w:rFonts w:asciiTheme="minorHAnsi" w:hAnsiTheme="minorHAnsi" w:cstheme="minorHAnsi"/>
                <w:bCs/>
                <w:sz w:val="22"/>
                <w:szCs w:val="22"/>
              </w:rPr>
              <w:t>līdz</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piedāvājumu</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iesniegšanas</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termiņa</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beigām</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vai</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īsākā</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periodā</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ir</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pozitīva</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pieredze</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vismaz</w:t>
            </w:r>
            <w:proofErr w:type="spellEnd"/>
            <w:r w:rsidRPr="00D21830">
              <w:rPr>
                <w:rFonts w:asciiTheme="minorHAnsi" w:hAnsiTheme="minorHAnsi" w:cstheme="minorHAnsi"/>
                <w:bCs/>
                <w:sz w:val="22"/>
                <w:szCs w:val="22"/>
              </w:rPr>
              <w:t xml:space="preserve">  1 (</w:t>
            </w:r>
            <w:proofErr w:type="spellStart"/>
            <w:r w:rsidRPr="00D21830">
              <w:rPr>
                <w:rFonts w:asciiTheme="minorHAnsi" w:hAnsiTheme="minorHAnsi" w:cstheme="minorHAnsi"/>
                <w:bCs/>
                <w:sz w:val="22"/>
                <w:szCs w:val="22"/>
              </w:rPr>
              <w:t>viena</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līguma</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izpildē</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kur</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ietvaros</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tas</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ir</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veicis</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publiskas</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ēkas</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kas</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atzīta</w:t>
            </w:r>
            <w:proofErr w:type="spellEnd"/>
            <w:r w:rsidRPr="00D21830">
              <w:rPr>
                <w:rFonts w:asciiTheme="minorHAnsi" w:hAnsiTheme="minorHAnsi" w:cstheme="minorHAnsi"/>
                <w:bCs/>
                <w:sz w:val="22"/>
                <w:szCs w:val="22"/>
              </w:rPr>
              <w:t xml:space="preserve"> par </w:t>
            </w:r>
            <w:proofErr w:type="spellStart"/>
            <w:r w:rsidRPr="00D21830">
              <w:rPr>
                <w:rFonts w:asciiTheme="minorHAnsi" w:hAnsiTheme="minorHAnsi" w:cstheme="minorHAnsi"/>
                <w:bCs/>
                <w:sz w:val="22"/>
                <w:szCs w:val="22"/>
              </w:rPr>
              <w:t>kultūrvēsturisku</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ēku</w:t>
            </w:r>
            <w:proofErr w:type="spellEnd"/>
            <w:r w:rsidRPr="00D21830">
              <w:rPr>
                <w:rFonts w:asciiTheme="minorHAnsi" w:hAnsiTheme="minorHAnsi" w:cstheme="minorHAnsi"/>
                <w:bCs/>
                <w:sz w:val="22"/>
                <w:szCs w:val="22"/>
              </w:rPr>
              <w:t xml:space="preserve"> **, </w:t>
            </w:r>
            <w:proofErr w:type="spellStart"/>
            <w:r w:rsidRPr="00D21830">
              <w:rPr>
                <w:rFonts w:asciiTheme="minorHAnsi" w:hAnsiTheme="minorHAnsi" w:cstheme="minorHAnsi"/>
                <w:bCs/>
                <w:sz w:val="22"/>
                <w:szCs w:val="22"/>
              </w:rPr>
              <w:t>ar</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iekštelpu</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platību</w:t>
            </w:r>
            <w:proofErr w:type="spellEnd"/>
            <w:r w:rsidRPr="00D21830">
              <w:rPr>
                <w:rFonts w:asciiTheme="minorHAnsi" w:hAnsiTheme="minorHAnsi" w:cstheme="minorHAnsi"/>
                <w:bCs/>
                <w:sz w:val="22"/>
                <w:szCs w:val="22"/>
              </w:rPr>
              <w:t xml:space="preserve"> 250 m</w:t>
            </w:r>
            <w:r w:rsidRPr="00D21830">
              <w:rPr>
                <w:rFonts w:asciiTheme="minorHAnsi" w:hAnsiTheme="minorHAnsi" w:cstheme="minorHAnsi"/>
                <w:sz w:val="22"/>
                <w:szCs w:val="22"/>
                <w:vertAlign w:val="superscript"/>
              </w:rPr>
              <w:t>2</w:t>
            </w:r>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pārbūves</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būvprojekta</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izstrādē</w:t>
            </w:r>
            <w:proofErr w:type="spellEnd"/>
            <w:r w:rsidRPr="00D21830">
              <w:rPr>
                <w:rFonts w:asciiTheme="minorHAnsi" w:hAnsiTheme="minorHAnsi" w:cstheme="minorHAnsi"/>
                <w:sz w:val="22"/>
                <w:szCs w:val="22"/>
              </w:rPr>
              <w:t xml:space="preserve">, kuru </w:t>
            </w:r>
            <w:proofErr w:type="spellStart"/>
            <w:r w:rsidRPr="00D21830">
              <w:rPr>
                <w:rFonts w:asciiTheme="minorHAnsi" w:hAnsiTheme="minorHAnsi" w:cstheme="minorHAnsi"/>
                <w:sz w:val="22"/>
                <w:szCs w:val="22"/>
              </w:rPr>
              <w:t>ietvaros</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izstrādāti</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arī</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inženierrisinājumi</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šādās</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būvprojekta</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daļās</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būvkonstrukcijas</w:t>
            </w:r>
            <w:proofErr w:type="spellEnd"/>
            <w:r w:rsidRPr="00D21830">
              <w:rPr>
                <w:rFonts w:asciiTheme="minorHAnsi" w:hAnsiTheme="minorHAnsi" w:cstheme="minorHAnsi"/>
                <w:sz w:val="22"/>
                <w:szCs w:val="22"/>
              </w:rPr>
              <w:t xml:space="preserve"> (BK), </w:t>
            </w:r>
            <w:proofErr w:type="spellStart"/>
            <w:r w:rsidRPr="00D21830">
              <w:rPr>
                <w:rFonts w:asciiTheme="minorHAnsi" w:hAnsiTheme="minorHAnsi" w:cstheme="minorHAnsi"/>
                <w:sz w:val="22"/>
                <w:szCs w:val="22"/>
              </w:rPr>
              <w:t>elektroapgāde</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iekšējā</w:t>
            </w:r>
            <w:proofErr w:type="spellEnd"/>
            <w:r w:rsidRPr="00D21830">
              <w:rPr>
                <w:rFonts w:asciiTheme="minorHAnsi" w:hAnsiTheme="minorHAnsi" w:cstheme="minorHAnsi"/>
                <w:sz w:val="22"/>
                <w:szCs w:val="22"/>
              </w:rPr>
              <w:t xml:space="preserve">) (EL), </w:t>
            </w:r>
            <w:proofErr w:type="spellStart"/>
            <w:r w:rsidRPr="00D21830">
              <w:rPr>
                <w:rFonts w:asciiTheme="minorHAnsi" w:hAnsiTheme="minorHAnsi" w:cstheme="minorHAnsi"/>
                <w:sz w:val="22"/>
                <w:szCs w:val="22"/>
              </w:rPr>
              <w:t>ūdensapgāde</w:t>
            </w:r>
            <w:proofErr w:type="spellEnd"/>
            <w:r w:rsidRPr="00D21830">
              <w:rPr>
                <w:rFonts w:asciiTheme="minorHAnsi" w:hAnsiTheme="minorHAnsi" w:cstheme="minorHAnsi"/>
                <w:sz w:val="22"/>
                <w:szCs w:val="22"/>
              </w:rPr>
              <w:t xml:space="preserve"> un </w:t>
            </w:r>
            <w:proofErr w:type="spellStart"/>
            <w:r w:rsidRPr="00D21830">
              <w:rPr>
                <w:rFonts w:asciiTheme="minorHAnsi" w:hAnsiTheme="minorHAnsi" w:cstheme="minorHAnsi"/>
                <w:sz w:val="22"/>
                <w:szCs w:val="22"/>
              </w:rPr>
              <w:t>kanalizācija</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iekšējā</w:t>
            </w:r>
            <w:proofErr w:type="spellEnd"/>
            <w:r w:rsidRPr="00D21830">
              <w:rPr>
                <w:rFonts w:asciiTheme="minorHAnsi" w:hAnsiTheme="minorHAnsi" w:cstheme="minorHAnsi"/>
                <w:sz w:val="22"/>
                <w:szCs w:val="22"/>
              </w:rPr>
              <w:t xml:space="preserve">)) (UK) un </w:t>
            </w:r>
            <w:proofErr w:type="spellStart"/>
            <w:r w:rsidRPr="00D21830">
              <w:rPr>
                <w:rFonts w:asciiTheme="minorHAnsi" w:hAnsiTheme="minorHAnsi" w:cstheme="minorHAnsi"/>
                <w:sz w:val="22"/>
                <w:szCs w:val="22"/>
              </w:rPr>
              <w:t>apkure</w:t>
            </w:r>
            <w:proofErr w:type="spellEnd"/>
            <w:r w:rsidRPr="00D21830">
              <w:rPr>
                <w:rFonts w:asciiTheme="minorHAnsi" w:hAnsiTheme="minorHAnsi" w:cstheme="minorHAnsi"/>
                <w:sz w:val="22"/>
                <w:szCs w:val="22"/>
              </w:rPr>
              <w:t xml:space="preserve"> (AVK).</w:t>
            </w:r>
          </w:p>
          <w:p w:rsidR="00670398" w:rsidRPr="00707267" w:rsidRDefault="00670398" w:rsidP="00670398">
            <w:pPr>
              <w:tabs>
                <w:tab w:val="left" w:pos="0"/>
              </w:tabs>
              <w:spacing w:before="120" w:line="276" w:lineRule="auto"/>
              <w:jc w:val="both"/>
              <w:rPr>
                <w:rFonts w:asciiTheme="minorHAnsi" w:hAnsiTheme="minorHAnsi" w:cstheme="minorHAnsi"/>
                <w:i/>
              </w:rPr>
            </w:pPr>
            <w:r w:rsidRPr="00707267">
              <w:rPr>
                <w:rFonts w:asciiTheme="minorHAnsi" w:hAnsiTheme="minorHAnsi" w:cstheme="minorHAnsi"/>
                <w:bCs/>
              </w:rPr>
              <w:t>*</w:t>
            </w:r>
            <w:r w:rsidRPr="00707267">
              <w:rPr>
                <w:rFonts w:asciiTheme="minorHAnsi" w:hAnsiTheme="minorHAnsi" w:cstheme="minorHAnsi"/>
                <w:i/>
              </w:rPr>
              <w:t>Publiska ēka – ēka, kurā vairāk nekā 50% (piecdesmit procenti) ēkas kopējās platības ir publiskas telpas vai telpas publiskas funkcijas nodrošināšanai un, kurā paredzēts vienlaikus uzturēties līdz 100 cilvēkiem.</w:t>
            </w:r>
          </w:p>
          <w:p w:rsidR="00670398" w:rsidRPr="00252570" w:rsidRDefault="00670398" w:rsidP="00670398">
            <w:pPr>
              <w:jc w:val="both"/>
              <w:rPr>
                <w:rFonts w:asciiTheme="minorHAnsi" w:hAnsiTheme="minorHAnsi" w:cstheme="minorHAnsi"/>
                <w:sz w:val="22"/>
                <w:szCs w:val="22"/>
              </w:rPr>
            </w:pPr>
            <w:r w:rsidRPr="00707267">
              <w:rPr>
                <w:rFonts w:asciiTheme="minorHAnsi" w:hAnsiTheme="minorHAnsi" w:cstheme="minorHAnsi"/>
                <w:szCs w:val="24"/>
              </w:rPr>
              <w:t xml:space="preserve">** </w:t>
            </w:r>
            <w:r w:rsidRPr="00707267">
              <w:rPr>
                <w:rFonts w:asciiTheme="minorHAnsi" w:hAnsiTheme="minorHAnsi" w:cstheme="minorHAnsi"/>
                <w:i/>
                <w:iCs/>
                <w:szCs w:val="24"/>
              </w:rPr>
              <w:t>Ēka, kas ir cilvēka radošā gara meistardarbs, kas demonstrē nozīmīgu cilvēces vērtību mijiedarbību noteiktā laika posmā vai vietā saistībā ar arhitektūras attīstību, kam piemīt īpaša universāla vērtība un kas nav jaunāka par 80 gadiem</w:t>
            </w:r>
            <w:r w:rsidRPr="00707267">
              <w:rPr>
                <w:rFonts w:asciiTheme="minorHAnsi" w:hAnsiTheme="minorHAnsi" w:cstheme="minorHAnsi"/>
                <w:szCs w:val="24"/>
              </w:rPr>
              <w:t>.</w:t>
            </w:r>
          </w:p>
        </w:tc>
      </w:tr>
      <w:tr w:rsidR="00670398" w:rsidRPr="00252570" w:rsidTr="00DA06D0">
        <w:trPr>
          <w:trHeight w:val="264"/>
        </w:trPr>
        <w:tc>
          <w:tcPr>
            <w:tcW w:w="9779" w:type="dxa"/>
            <w:gridSpan w:val="4"/>
            <w:shd w:val="clear" w:color="auto" w:fill="FFFFFF" w:themeFill="background1"/>
          </w:tcPr>
          <w:p w:rsidR="00670398" w:rsidRDefault="00670398" w:rsidP="00670398">
            <w:pPr>
              <w:pStyle w:val="Bezatstarpm"/>
              <w:jc w:val="both"/>
              <w:rPr>
                <w:rFonts w:asciiTheme="minorHAnsi" w:hAnsiTheme="minorHAnsi" w:cstheme="minorHAnsi"/>
                <w:sz w:val="22"/>
                <w:szCs w:val="22"/>
              </w:rPr>
            </w:pPr>
            <w:proofErr w:type="spellStart"/>
            <w:r w:rsidRPr="00D21830">
              <w:rPr>
                <w:rFonts w:asciiTheme="minorHAnsi" w:hAnsiTheme="minorHAnsi" w:cstheme="minorHAnsi"/>
                <w:b/>
                <w:sz w:val="22"/>
                <w:szCs w:val="22"/>
              </w:rPr>
              <w:t>Pretendenta</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rīcībā</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ir</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b/>
                <w:sz w:val="22"/>
                <w:szCs w:val="22"/>
                <w:u w:val="single"/>
              </w:rPr>
              <w:t>sertificēti</w:t>
            </w:r>
            <w:proofErr w:type="spellEnd"/>
            <w:r w:rsidRPr="00D21830">
              <w:rPr>
                <w:rFonts w:asciiTheme="minorHAnsi" w:hAnsiTheme="minorHAnsi" w:cstheme="minorHAnsi"/>
                <w:b/>
                <w:sz w:val="22"/>
                <w:szCs w:val="22"/>
                <w:u w:val="single"/>
              </w:rPr>
              <w:t xml:space="preserve"> </w:t>
            </w:r>
            <w:proofErr w:type="spellStart"/>
            <w:r w:rsidRPr="00D21830">
              <w:rPr>
                <w:rFonts w:asciiTheme="minorHAnsi" w:hAnsiTheme="minorHAnsi" w:cstheme="minorHAnsi"/>
                <w:b/>
                <w:sz w:val="22"/>
                <w:szCs w:val="22"/>
                <w:u w:val="single"/>
              </w:rPr>
              <w:t>speciālisti</w:t>
            </w:r>
            <w:proofErr w:type="spellEnd"/>
            <w:r w:rsidRPr="00D21830">
              <w:rPr>
                <w:rFonts w:asciiTheme="minorHAnsi" w:hAnsiTheme="minorHAnsi" w:cstheme="minorHAnsi"/>
                <w:sz w:val="22"/>
                <w:szCs w:val="22"/>
                <w:u w:val="single"/>
              </w:rPr>
              <w:t xml:space="preserve"> </w:t>
            </w:r>
            <w:proofErr w:type="spellStart"/>
            <w:r w:rsidRPr="00D21830">
              <w:rPr>
                <w:rFonts w:asciiTheme="minorHAnsi" w:hAnsiTheme="minorHAnsi" w:cstheme="minorHAnsi"/>
                <w:sz w:val="22"/>
                <w:szCs w:val="22"/>
                <w:u w:val="single"/>
              </w:rPr>
              <w:t>atbilstošās</w:t>
            </w:r>
            <w:proofErr w:type="spellEnd"/>
            <w:r w:rsidRPr="00D21830">
              <w:rPr>
                <w:rFonts w:asciiTheme="minorHAnsi" w:hAnsiTheme="minorHAnsi" w:cstheme="minorHAnsi"/>
                <w:sz w:val="22"/>
                <w:szCs w:val="22"/>
                <w:u w:val="single"/>
              </w:rPr>
              <w:t xml:space="preserve"> </w:t>
            </w:r>
            <w:proofErr w:type="spellStart"/>
            <w:r w:rsidRPr="00D21830">
              <w:rPr>
                <w:rFonts w:asciiTheme="minorHAnsi" w:hAnsiTheme="minorHAnsi" w:cstheme="minorHAnsi"/>
                <w:sz w:val="22"/>
                <w:szCs w:val="22"/>
                <w:u w:val="single"/>
              </w:rPr>
              <w:t>projektēšanas</w:t>
            </w:r>
            <w:proofErr w:type="spellEnd"/>
            <w:r w:rsidRPr="00D21830">
              <w:rPr>
                <w:rFonts w:asciiTheme="minorHAnsi" w:hAnsiTheme="minorHAnsi" w:cstheme="minorHAnsi"/>
                <w:sz w:val="22"/>
                <w:szCs w:val="22"/>
                <w:u w:val="single"/>
              </w:rPr>
              <w:t xml:space="preserve"> </w:t>
            </w:r>
            <w:proofErr w:type="spellStart"/>
            <w:r w:rsidRPr="00D21830">
              <w:rPr>
                <w:rFonts w:asciiTheme="minorHAnsi" w:hAnsiTheme="minorHAnsi" w:cstheme="minorHAnsi"/>
                <w:sz w:val="22"/>
                <w:szCs w:val="22"/>
                <w:u w:val="single"/>
              </w:rPr>
              <w:t>jomās</w:t>
            </w:r>
            <w:proofErr w:type="spellEnd"/>
            <w:r w:rsidRPr="00D21830">
              <w:rPr>
                <w:rFonts w:asciiTheme="minorHAnsi" w:hAnsiTheme="minorHAnsi" w:cstheme="minorHAnsi"/>
                <w:sz w:val="22"/>
                <w:szCs w:val="22"/>
                <w:u w:val="single"/>
              </w:rPr>
              <w:t xml:space="preserve"> (</w:t>
            </w:r>
            <w:proofErr w:type="spellStart"/>
            <w:r w:rsidRPr="00D21830">
              <w:rPr>
                <w:rFonts w:asciiTheme="minorHAnsi" w:hAnsiTheme="minorHAnsi" w:cstheme="minorHAnsi"/>
                <w:sz w:val="22"/>
                <w:szCs w:val="22"/>
                <w:u w:val="single"/>
              </w:rPr>
              <w:t>arhitekta</w:t>
            </w:r>
            <w:proofErr w:type="spellEnd"/>
            <w:r w:rsidRPr="00D21830">
              <w:rPr>
                <w:rFonts w:asciiTheme="minorHAnsi" w:hAnsiTheme="minorHAnsi" w:cstheme="minorHAnsi"/>
                <w:sz w:val="22"/>
                <w:szCs w:val="22"/>
                <w:u w:val="single"/>
              </w:rPr>
              <w:t xml:space="preserve"> </w:t>
            </w:r>
            <w:proofErr w:type="spellStart"/>
            <w:r w:rsidRPr="00D21830">
              <w:rPr>
                <w:rFonts w:asciiTheme="minorHAnsi" w:hAnsiTheme="minorHAnsi" w:cstheme="minorHAnsi"/>
                <w:sz w:val="22"/>
                <w:szCs w:val="22"/>
                <w:u w:val="single"/>
              </w:rPr>
              <w:t>prakse</w:t>
            </w:r>
            <w:proofErr w:type="spellEnd"/>
            <w:r w:rsidRPr="00D21830">
              <w:rPr>
                <w:rFonts w:asciiTheme="minorHAnsi" w:hAnsiTheme="minorHAnsi" w:cstheme="minorHAnsi"/>
                <w:sz w:val="22"/>
                <w:szCs w:val="22"/>
                <w:u w:val="single"/>
              </w:rPr>
              <w:t xml:space="preserve">, </w:t>
            </w:r>
            <w:proofErr w:type="spellStart"/>
            <w:r w:rsidRPr="00D21830">
              <w:rPr>
                <w:rFonts w:asciiTheme="minorHAnsi" w:hAnsiTheme="minorHAnsi" w:cstheme="minorHAnsi"/>
                <w:sz w:val="22"/>
                <w:szCs w:val="22"/>
                <w:u w:val="single"/>
              </w:rPr>
              <w:t>ēku</w:t>
            </w:r>
            <w:proofErr w:type="spellEnd"/>
            <w:r w:rsidRPr="00D21830">
              <w:rPr>
                <w:rFonts w:asciiTheme="minorHAnsi" w:hAnsiTheme="minorHAnsi" w:cstheme="minorHAnsi"/>
                <w:sz w:val="22"/>
                <w:szCs w:val="22"/>
                <w:u w:val="single"/>
              </w:rPr>
              <w:t xml:space="preserve"> </w:t>
            </w:r>
            <w:proofErr w:type="spellStart"/>
            <w:r w:rsidRPr="00D21830">
              <w:rPr>
                <w:rFonts w:asciiTheme="minorHAnsi" w:hAnsiTheme="minorHAnsi" w:cstheme="minorHAnsi"/>
                <w:sz w:val="22"/>
                <w:szCs w:val="22"/>
                <w:u w:val="single"/>
              </w:rPr>
              <w:t>konstrukcijas</w:t>
            </w:r>
            <w:proofErr w:type="spellEnd"/>
            <w:r w:rsidRPr="00D21830">
              <w:rPr>
                <w:rFonts w:asciiTheme="minorHAnsi" w:hAnsiTheme="minorHAnsi" w:cstheme="minorHAnsi"/>
                <w:sz w:val="22"/>
                <w:szCs w:val="22"/>
                <w:u w:val="single"/>
              </w:rPr>
              <w:t xml:space="preserve"> </w:t>
            </w:r>
            <w:proofErr w:type="spellStart"/>
            <w:r w:rsidRPr="00D21830">
              <w:rPr>
                <w:rFonts w:asciiTheme="minorHAnsi" w:hAnsiTheme="minorHAnsi" w:cstheme="minorHAnsi"/>
                <w:sz w:val="22"/>
                <w:szCs w:val="22"/>
                <w:u w:val="single"/>
              </w:rPr>
              <w:t>projektēšana</w:t>
            </w:r>
            <w:proofErr w:type="spellEnd"/>
            <w:r w:rsidRPr="00D21830">
              <w:rPr>
                <w:rFonts w:asciiTheme="minorHAnsi" w:hAnsiTheme="minorHAnsi" w:cstheme="minorHAnsi"/>
                <w:sz w:val="22"/>
                <w:szCs w:val="22"/>
                <w:u w:val="single"/>
              </w:rPr>
              <w:t>)</w:t>
            </w:r>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kuriem</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b/>
                <w:sz w:val="22"/>
                <w:szCs w:val="22"/>
              </w:rPr>
              <w:t>iepriekšējo</w:t>
            </w:r>
            <w:proofErr w:type="spellEnd"/>
            <w:r w:rsidRPr="00D21830">
              <w:rPr>
                <w:rFonts w:asciiTheme="minorHAnsi" w:hAnsiTheme="minorHAnsi" w:cstheme="minorHAnsi"/>
                <w:b/>
                <w:sz w:val="22"/>
                <w:szCs w:val="22"/>
              </w:rPr>
              <w:t xml:space="preserve"> 5 (</w:t>
            </w:r>
            <w:proofErr w:type="spellStart"/>
            <w:r w:rsidRPr="00D21830">
              <w:rPr>
                <w:rFonts w:asciiTheme="minorHAnsi" w:hAnsiTheme="minorHAnsi" w:cstheme="minorHAnsi"/>
                <w:b/>
                <w:sz w:val="22"/>
                <w:szCs w:val="22"/>
              </w:rPr>
              <w:t>piecu</w:t>
            </w:r>
            <w:proofErr w:type="spellEnd"/>
            <w:r w:rsidRPr="00D21830">
              <w:rPr>
                <w:rFonts w:asciiTheme="minorHAnsi" w:hAnsiTheme="minorHAnsi" w:cstheme="minorHAnsi"/>
                <w:b/>
                <w:sz w:val="22"/>
                <w:szCs w:val="22"/>
              </w:rPr>
              <w:t xml:space="preserve">) </w:t>
            </w:r>
            <w:proofErr w:type="spellStart"/>
            <w:r w:rsidRPr="00D21830">
              <w:rPr>
                <w:rFonts w:asciiTheme="minorHAnsi" w:hAnsiTheme="minorHAnsi" w:cstheme="minorHAnsi"/>
                <w:b/>
                <w:sz w:val="22"/>
                <w:szCs w:val="22"/>
              </w:rPr>
              <w:t>gadu</w:t>
            </w:r>
            <w:proofErr w:type="spellEnd"/>
            <w:r w:rsidRPr="00D21830">
              <w:rPr>
                <w:rFonts w:asciiTheme="minorHAnsi" w:hAnsiTheme="minorHAnsi" w:cstheme="minorHAnsi"/>
                <w:b/>
                <w:sz w:val="22"/>
                <w:szCs w:val="22"/>
              </w:rPr>
              <w:t xml:space="preserve"> </w:t>
            </w:r>
            <w:proofErr w:type="spellStart"/>
            <w:r w:rsidRPr="00D21830">
              <w:rPr>
                <w:rFonts w:asciiTheme="minorHAnsi" w:hAnsiTheme="minorHAnsi" w:cstheme="minorHAnsi"/>
                <w:b/>
                <w:sz w:val="22"/>
                <w:szCs w:val="22"/>
              </w:rPr>
              <w:t>laikā</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līdz</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piedāvājumu</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iesniegšanas</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termiņa</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beigām</w:t>
            </w:r>
            <w:proofErr w:type="spellEnd"/>
            <w:r w:rsidRPr="00D21830">
              <w:rPr>
                <w:rFonts w:asciiTheme="minorHAnsi" w:hAnsiTheme="minorHAnsi" w:cstheme="minorHAnsi"/>
                <w:sz w:val="22"/>
                <w:szCs w:val="22"/>
              </w:rPr>
              <w:t>)</w:t>
            </w:r>
            <w:r w:rsidRPr="00D21830">
              <w:rPr>
                <w:rFonts w:asciiTheme="minorHAnsi" w:hAnsiTheme="minorHAnsi" w:cstheme="minorHAnsi"/>
                <w:b/>
                <w:sz w:val="22"/>
                <w:szCs w:val="22"/>
              </w:rPr>
              <w:t xml:space="preserve"> </w:t>
            </w:r>
            <w:proofErr w:type="spellStart"/>
            <w:r w:rsidRPr="00D21830">
              <w:rPr>
                <w:rFonts w:asciiTheme="minorHAnsi" w:hAnsiTheme="minorHAnsi" w:cstheme="minorHAnsi"/>
                <w:b/>
                <w:sz w:val="22"/>
                <w:szCs w:val="22"/>
              </w:rPr>
              <w:t>ir</w:t>
            </w:r>
            <w:proofErr w:type="spellEnd"/>
            <w:r w:rsidRPr="00D21830">
              <w:rPr>
                <w:rFonts w:asciiTheme="minorHAnsi" w:hAnsiTheme="minorHAnsi" w:cstheme="minorHAnsi"/>
                <w:b/>
                <w:sz w:val="22"/>
                <w:szCs w:val="22"/>
              </w:rPr>
              <w:t xml:space="preserve"> </w:t>
            </w:r>
            <w:proofErr w:type="spellStart"/>
            <w:r w:rsidRPr="00D21830">
              <w:rPr>
                <w:rFonts w:asciiTheme="minorHAnsi" w:hAnsiTheme="minorHAnsi" w:cstheme="minorHAnsi"/>
                <w:b/>
                <w:sz w:val="22"/>
                <w:szCs w:val="22"/>
              </w:rPr>
              <w:t>vismaz</w:t>
            </w:r>
            <w:proofErr w:type="spellEnd"/>
            <w:r w:rsidRPr="00D21830">
              <w:rPr>
                <w:rFonts w:asciiTheme="minorHAnsi" w:hAnsiTheme="minorHAnsi" w:cstheme="minorHAnsi"/>
                <w:b/>
                <w:sz w:val="22"/>
                <w:szCs w:val="22"/>
              </w:rPr>
              <w:t xml:space="preserve"> 1 (</w:t>
            </w:r>
            <w:proofErr w:type="spellStart"/>
            <w:r w:rsidRPr="00D21830">
              <w:rPr>
                <w:rFonts w:asciiTheme="minorHAnsi" w:hAnsiTheme="minorHAnsi" w:cstheme="minorHAnsi"/>
                <w:b/>
                <w:sz w:val="22"/>
                <w:szCs w:val="22"/>
              </w:rPr>
              <w:t>viena</w:t>
            </w:r>
            <w:proofErr w:type="spellEnd"/>
            <w:r w:rsidRPr="00D21830">
              <w:rPr>
                <w:rFonts w:asciiTheme="minorHAnsi" w:hAnsiTheme="minorHAnsi" w:cstheme="minorHAnsi"/>
                <w:b/>
                <w:sz w:val="22"/>
                <w:szCs w:val="22"/>
              </w:rPr>
              <w:t xml:space="preserve">) </w:t>
            </w:r>
            <w:proofErr w:type="spellStart"/>
            <w:r w:rsidRPr="00D21830">
              <w:rPr>
                <w:rFonts w:asciiTheme="minorHAnsi" w:hAnsiTheme="minorHAnsi" w:cstheme="minorHAnsi"/>
                <w:b/>
                <w:sz w:val="22"/>
                <w:szCs w:val="22"/>
              </w:rPr>
              <w:t>līdzīga</w:t>
            </w:r>
            <w:proofErr w:type="spellEnd"/>
            <w:r w:rsidRPr="00D21830">
              <w:rPr>
                <w:rFonts w:asciiTheme="minorHAnsi" w:hAnsiTheme="minorHAnsi" w:cstheme="minorHAnsi"/>
                <w:b/>
                <w:sz w:val="22"/>
                <w:szCs w:val="22"/>
              </w:rPr>
              <w:t xml:space="preserve"> </w:t>
            </w:r>
            <w:proofErr w:type="spellStart"/>
            <w:r w:rsidRPr="00D21830">
              <w:rPr>
                <w:rFonts w:asciiTheme="minorHAnsi" w:hAnsiTheme="minorHAnsi" w:cstheme="minorHAnsi"/>
                <w:b/>
                <w:sz w:val="22"/>
                <w:szCs w:val="22"/>
              </w:rPr>
              <w:t>rakstura</w:t>
            </w:r>
            <w:proofErr w:type="spellEnd"/>
            <w:r w:rsidRPr="00D21830">
              <w:rPr>
                <w:rFonts w:asciiTheme="minorHAnsi" w:hAnsiTheme="minorHAnsi" w:cstheme="minorHAnsi"/>
                <w:b/>
                <w:sz w:val="22"/>
                <w:szCs w:val="22"/>
              </w:rPr>
              <w:t xml:space="preserve"> un </w:t>
            </w:r>
            <w:proofErr w:type="spellStart"/>
            <w:r w:rsidRPr="00D21830">
              <w:rPr>
                <w:rFonts w:asciiTheme="minorHAnsi" w:hAnsiTheme="minorHAnsi" w:cstheme="minorHAnsi"/>
                <w:b/>
                <w:sz w:val="22"/>
                <w:szCs w:val="22"/>
              </w:rPr>
              <w:t>apjoma</w:t>
            </w:r>
            <w:proofErr w:type="spellEnd"/>
            <w:r w:rsidRPr="00D21830">
              <w:rPr>
                <w:rFonts w:asciiTheme="minorHAnsi" w:hAnsiTheme="minorHAnsi" w:cstheme="minorHAnsi"/>
                <w:b/>
                <w:sz w:val="22"/>
                <w:szCs w:val="22"/>
              </w:rPr>
              <w:t xml:space="preserve"> </w:t>
            </w:r>
            <w:proofErr w:type="spellStart"/>
            <w:r w:rsidRPr="00D21830">
              <w:rPr>
                <w:rFonts w:asciiTheme="minorHAnsi" w:hAnsiTheme="minorHAnsi" w:cstheme="minorHAnsi"/>
                <w:b/>
                <w:sz w:val="22"/>
                <w:szCs w:val="22"/>
              </w:rPr>
              <w:t>pieredze</w:t>
            </w:r>
            <w:proofErr w:type="spellEnd"/>
            <w:r w:rsidRPr="00D21830">
              <w:rPr>
                <w:rFonts w:asciiTheme="minorHAnsi" w:hAnsiTheme="minorHAnsi" w:cstheme="minorHAnsi"/>
                <w:b/>
                <w:sz w:val="22"/>
                <w:szCs w:val="22"/>
              </w:rPr>
              <w:t xml:space="preserve">* </w:t>
            </w:r>
            <w:proofErr w:type="spellStart"/>
            <w:r w:rsidRPr="00D21830">
              <w:rPr>
                <w:rFonts w:asciiTheme="minorHAnsi" w:hAnsiTheme="minorHAnsi" w:cstheme="minorHAnsi"/>
                <w:sz w:val="22"/>
                <w:szCs w:val="22"/>
              </w:rPr>
              <w:t>pārbūves</w:t>
            </w:r>
            <w:proofErr w:type="spellEnd"/>
            <w:r w:rsidRPr="00D21830">
              <w:rPr>
                <w:rFonts w:asciiTheme="minorHAnsi" w:hAnsiTheme="minorHAnsi" w:cstheme="minorHAnsi"/>
                <w:sz w:val="22"/>
                <w:szCs w:val="22"/>
              </w:rPr>
              <w:t xml:space="preserve"> par </w:t>
            </w:r>
            <w:proofErr w:type="spellStart"/>
            <w:r w:rsidRPr="00D21830">
              <w:rPr>
                <w:rFonts w:asciiTheme="minorHAnsi" w:hAnsiTheme="minorHAnsi" w:cstheme="minorHAnsi"/>
                <w:sz w:val="22"/>
                <w:szCs w:val="22"/>
              </w:rPr>
              <w:t>ekspozīciju</w:t>
            </w:r>
            <w:proofErr w:type="spellEnd"/>
            <w:r w:rsidRPr="00D21830">
              <w:rPr>
                <w:rFonts w:asciiTheme="minorHAnsi" w:hAnsiTheme="minorHAnsi" w:cstheme="minorHAnsi"/>
                <w:sz w:val="22"/>
                <w:szCs w:val="22"/>
              </w:rPr>
              <w:t xml:space="preserve"> un </w:t>
            </w:r>
            <w:proofErr w:type="spellStart"/>
            <w:r w:rsidRPr="00D21830">
              <w:rPr>
                <w:rFonts w:asciiTheme="minorHAnsi" w:hAnsiTheme="minorHAnsi" w:cstheme="minorHAnsi"/>
                <w:sz w:val="22"/>
                <w:szCs w:val="22"/>
              </w:rPr>
              <w:t>publisku</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pasākumu</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ēku</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ar</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teritorijas</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labiekārtojuma</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infrastruktūras</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projektēšanā</w:t>
            </w:r>
            <w:proofErr w:type="spellEnd"/>
            <w:r w:rsidRPr="00D21830">
              <w:rPr>
                <w:rFonts w:asciiTheme="minorHAnsi" w:hAnsiTheme="minorHAnsi" w:cstheme="minorHAnsi"/>
                <w:sz w:val="22"/>
                <w:szCs w:val="22"/>
              </w:rPr>
              <w:t>.</w:t>
            </w:r>
          </w:p>
          <w:p w:rsidR="00D21830" w:rsidRPr="00D21830" w:rsidRDefault="00D21830" w:rsidP="00670398">
            <w:pPr>
              <w:pStyle w:val="Bezatstarpm"/>
              <w:jc w:val="both"/>
              <w:rPr>
                <w:rFonts w:asciiTheme="minorHAnsi" w:hAnsiTheme="minorHAnsi" w:cstheme="minorHAnsi"/>
                <w:sz w:val="22"/>
                <w:szCs w:val="22"/>
              </w:rPr>
            </w:pPr>
          </w:p>
          <w:p w:rsidR="00D21830" w:rsidRDefault="00670398" w:rsidP="00D21830">
            <w:pPr>
              <w:pStyle w:val="Bezatstarpm"/>
              <w:ind w:right="132"/>
              <w:jc w:val="both"/>
              <w:rPr>
                <w:rFonts w:asciiTheme="minorHAnsi" w:hAnsiTheme="minorHAnsi" w:cstheme="minorHAnsi"/>
                <w:i/>
                <w:sz w:val="20"/>
                <w:szCs w:val="20"/>
              </w:rPr>
            </w:pPr>
            <w:r w:rsidRPr="00D21830">
              <w:rPr>
                <w:rFonts w:asciiTheme="minorHAnsi" w:hAnsiTheme="minorHAnsi" w:cstheme="minorHAnsi"/>
                <w:i/>
                <w:sz w:val="20"/>
                <w:szCs w:val="20"/>
              </w:rPr>
              <w:t xml:space="preserve">*par </w:t>
            </w:r>
            <w:proofErr w:type="spellStart"/>
            <w:r w:rsidRPr="00D21830">
              <w:rPr>
                <w:rFonts w:asciiTheme="minorHAnsi" w:hAnsiTheme="minorHAnsi" w:cstheme="minorHAnsi"/>
                <w:i/>
                <w:sz w:val="20"/>
                <w:szCs w:val="20"/>
              </w:rPr>
              <w:t>līdzīga</w:t>
            </w:r>
            <w:proofErr w:type="spellEnd"/>
            <w:r w:rsidRPr="00D21830">
              <w:rPr>
                <w:rFonts w:asciiTheme="minorHAnsi" w:hAnsiTheme="minorHAnsi" w:cstheme="minorHAnsi"/>
                <w:i/>
                <w:sz w:val="20"/>
                <w:szCs w:val="20"/>
              </w:rPr>
              <w:t xml:space="preserve"> </w:t>
            </w:r>
            <w:proofErr w:type="spellStart"/>
            <w:r w:rsidRPr="00D21830">
              <w:rPr>
                <w:rFonts w:asciiTheme="minorHAnsi" w:hAnsiTheme="minorHAnsi" w:cstheme="minorHAnsi"/>
                <w:i/>
                <w:sz w:val="20"/>
                <w:szCs w:val="20"/>
              </w:rPr>
              <w:t>rakstura</w:t>
            </w:r>
            <w:proofErr w:type="spellEnd"/>
            <w:r w:rsidRPr="00D21830">
              <w:rPr>
                <w:rFonts w:asciiTheme="minorHAnsi" w:hAnsiTheme="minorHAnsi" w:cstheme="minorHAnsi"/>
                <w:i/>
                <w:sz w:val="20"/>
                <w:szCs w:val="20"/>
              </w:rPr>
              <w:t xml:space="preserve"> un </w:t>
            </w:r>
            <w:proofErr w:type="spellStart"/>
            <w:r w:rsidRPr="00D21830">
              <w:rPr>
                <w:rFonts w:asciiTheme="minorHAnsi" w:hAnsiTheme="minorHAnsi" w:cstheme="minorHAnsi"/>
                <w:i/>
                <w:sz w:val="20"/>
                <w:szCs w:val="20"/>
              </w:rPr>
              <w:t>apjoma</w:t>
            </w:r>
            <w:proofErr w:type="spellEnd"/>
            <w:r w:rsidRPr="00D21830">
              <w:rPr>
                <w:rFonts w:asciiTheme="minorHAnsi" w:hAnsiTheme="minorHAnsi" w:cstheme="minorHAnsi"/>
                <w:i/>
                <w:sz w:val="20"/>
                <w:szCs w:val="20"/>
              </w:rPr>
              <w:t xml:space="preserve"> </w:t>
            </w:r>
            <w:proofErr w:type="spellStart"/>
            <w:r w:rsidRPr="00D21830">
              <w:rPr>
                <w:rFonts w:asciiTheme="minorHAnsi" w:hAnsiTheme="minorHAnsi" w:cstheme="minorHAnsi"/>
                <w:i/>
                <w:sz w:val="20"/>
                <w:szCs w:val="20"/>
              </w:rPr>
              <w:t>pieredzi</w:t>
            </w:r>
            <w:proofErr w:type="spellEnd"/>
            <w:r w:rsidRPr="00D21830">
              <w:rPr>
                <w:rFonts w:asciiTheme="minorHAnsi" w:hAnsiTheme="minorHAnsi" w:cstheme="minorHAnsi"/>
                <w:b/>
                <w:i/>
                <w:sz w:val="20"/>
                <w:szCs w:val="20"/>
              </w:rPr>
              <w:t xml:space="preserve"> </w:t>
            </w:r>
            <w:proofErr w:type="spellStart"/>
            <w:r w:rsidRPr="00D21830">
              <w:rPr>
                <w:rFonts w:asciiTheme="minorHAnsi" w:hAnsiTheme="minorHAnsi" w:cstheme="minorHAnsi"/>
                <w:i/>
                <w:sz w:val="20"/>
                <w:szCs w:val="20"/>
              </w:rPr>
              <w:t>uzskatāma</w:t>
            </w:r>
            <w:proofErr w:type="spellEnd"/>
            <w:r w:rsidRPr="00D21830">
              <w:rPr>
                <w:rFonts w:asciiTheme="minorHAnsi" w:hAnsiTheme="minorHAnsi" w:cstheme="minorHAnsi"/>
                <w:i/>
                <w:sz w:val="20"/>
                <w:szCs w:val="20"/>
              </w:rPr>
              <w:t xml:space="preserve"> </w:t>
            </w:r>
            <w:proofErr w:type="spellStart"/>
            <w:r w:rsidRPr="00D21830">
              <w:rPr>
                <w:rFonts w:asciiTheme="minorHAnsi" w:hAnsiTheme="minorHAnsi" w:cstheme="minorHAnsi"/>
                <w:i/>
                <w:sz w:val="20"/>
                <w:szCs w:val="20"/>
              </w:rPr>
              <w:t>pieredze</w:t>
            </w:r>
            <w:proofErr w:type="spellEnd"/>
            <w:r w:rsidRPr="00D21830">
              <w:rPr>
                <w:rFonts w:asciiTheme="minorHAnsi" w:hAnsiTheme="minorHAnsi" w:cstheme="minorHAnsi"/>
                <w:i/>
                <w:sz w:val="20"/>
                <w:szCs w:val="20"/>
              </w:rPr>
              <w:t xml:space="preserve"> </w:t>
            </w:r>
            <w:proofErr w:type="spellStart"/>
            <w:r w:rsidRPr="00D21830">
              <w:rPr>
                <w:rFonts w:asciiTheme="minorHAnsi" w:hAnsiTheme="minorHAnsi" w:cstheme="minorHAnsi"/>
                <w:i/>
                <w:sz w:val="20"/>
                <w:szCs w:val="20"/>
              </w:rPr>
              <w:t>vēsturisko</w:t>
            </w:r>
            <w:proofErr w:type="spellEnd"/>
            <w:r w:rsidRPr="00D21830">
              <w:rPr>
                <w:rFonts w:asciiTheme="minorHAnsi" w:hAnsiTheme="minorHAnsi" w:cstheme="minorHAnsi"/>
                <w:i/>
                <w:sz w:val="20"/>
                <w:szCs w:val="20"/>
              </w:rPr>
              <w:t xml:space="preserve"> </w:t>
            </w:r>
            <w:proofErr w:type="spellStart"/>
            <w:r w:rsidRPr="00D21830">
              <w:rPr>
                <w:rFonts w:asciiTheme="minorHAnsi" w:hAnsiTheme="minorHAnsi" w:cstheme="minorHAnsi"/>
                <w:i/>
                <w:sz w:val="20"/>
                <w:szCs w:val="20"/>
              </w:rPr>
              <w:t>objektu</w:t>
            </w:r>
            <w:proofErr w:type="spellEnd"/>
            <w:r w:rsidRPr="00D21830">
              <w:rPr>
                <w:rFonts w:asciiTheme="minorHAnsi" w:hAnsiTheme="minorHAnsi" w:cstheme="minorHAnsi"/>
                <w:i/>
                <w:sz w:val="20"/>
                <w:szCs w:val="20"/>
              </w:rPr>
              <w:t xml:space="preserve"> </w:t>
            </w:r>
            <w:proofErr w:type="spellStart"/>
            <w:r w:rsidRPr="00D21830">
              <w:rPr>
                <w:rFonts w:asciiTheme="minorHAnsi" w:hAnsiTheme="minorHAnsi" w:cstheme="minorHAnsi"/>
                <w:i/>
                <w:sz w:val="20"/>
                <w:szCs w:val="20"/>
              </w:rPr>
              <w:t>būvprojekta</w:t>
            </w:r>
            <w:proofErr w:type="spellEnd"/>
            <w:r w:rsidRPr="00D21830">
              <w:rPr>
                <w:rFonts w:asciiTheme="minorHAnsi" w:hAnsiTheme="minorHAnsi" w:cstheme="minorHAnsi"/>
                <w:i/>
                <w:sz w:val="20"/>
                <w:szCs w:val="20"/>
              </w:rPr>
              <w:t xml:space="preserve"> </w:t>
            </w:r>
            <w:proofErr w:type="spellStart"/>
            <w:r w:rsidRPr="00D21830">
              <w:rPr>
                <w:rFonts w:asciiTheme="minorHAnsi" w:hAnsiTheme="minorHAnsi" w:cstheme="minorHAnsi"/>
                <w:i/>
                <w:sz w:val="20"/>
                <w:szCs w:val="20"/>
              </w:rPr>
              <w:t>izstrādē</w:t>
            </w:r>
            <w:proofErr w:type="spellEnd"/>
          </w:p>
          <w:p w:rsidR="00D21830" w:rsidRPr="00D21830" w:rsidRDefault="00D21830" w:rsidP="00D21830">
            <w:pPr>
              <w:pStyle w:val="Bezatstarpm"/>
              <w:ind w:right="132"/>
              <w:jc w:val="both"/>
              <w:rPr>
                <w:rFonts w:asciiTheme="minorHAnsi" w:hAnsiTheme="minorHAnsi" w:cstheme="minorHAnsi"/>
                <w:b/>
                <w:sz w:val="20"/>
                <w:szCs w:val="20"/>
                <w:lang w:eastAsia="en-US"/>
              </w:rPr>
            </w:pPr>
          </w:p>
        </w:tc>
      </w:tr>
      <w:tr w:rsidR="00D21830" w:rsidRPr="00252570" w:rsidTr="00DA06D0">
        <w:trPr>
          <w:trHeight w:val="264"/>
        </w:trPr>
        <w:tc>
          <w:tcPr>
            <w:tcW w:w="9779" w:type="dxa"/>
            <w:gridSpan w:val="4"/>
            <w:shd w:val="clear" w:color="auto" w:fill="FFFFFF" w:themeFill="background1"/>
          </w:tcPr>
          <w:p w:rsidR="00D21830" w:rsidRDefault="00D21830" w:rsidP="00D21830">
            <w:pPr>
              <w:pBdr>
                <w:top w:val="nil"/>
                <w:left w:val="nil"/>
                <w:bottom w:val="nil"/>
                <w:right w:val="nil"/>
                <w:between w:val="nil"/>
              </w:pBdr>
              <w:tabs>
                <w:tab w:val="left" w:pos="317"/>
              </w:tabs>
              <w:suppressAutoHyphens/>
              <w:jc w:val="both"/>
              <w:rPr>
                <w:rFonts w:asciiTheme="minorHAnsi" w:hAnsiTheme="minorHAnsi" w:cstheme="minorHAnsi"/>
                <w:sz w:val="22"/>
                <w:szCs w:val="22"/>
              </w:rPr>
            </w:pPr>
            <w:r w:rsidRPr="00D21830">
              <w:rPr>
                <w:rFonts w:asciiTheme="minorHAnsi" w:hAnsiTheme="minorHAnsi" w:cstheme="minorHAnsi"/>
                <w:sz w:val="22"/>
                <w:szCs w:val="22"/>
              </w:rPr>
              <w:t>Autoruzraudzību veic būvprojekta izstrādātāja būvprojekta vadītājs.</w:t>
            </w:r>
          </w:p>
          <w:p w:rsidR="00D21830" w:rsidRPr="00D21830" w:rsidRDefault="00D21830" w:rsidP="00D21830">
            <w:pPr>
              <w:pBdr>
                <w:top w:val="nil"/>
                <w:left w:val="nil"/>
                <w:bottom w:val="nil"/>
                <w:right w:val="nil"/>
                <w:between w:val="nil"/>
              </w:pBdr>
              <w:tabs>
                <w:tab w:val="left" w:pos="317"/>
              </w:tabs>
              <w:suppressAutoHyphens/>
              <w:jc w:val="both"/>
              <w:rPr>
                <w:rFonts w:asciiTheme="minorHAnsi" w:hAnsiTheme="minorHAnsi" w:cstheme="minorHAnsi"/>
                <w:sz w:val="22"/>
                <w:szCs w:val="22"/>
              </w:rPr>
            </w:pPr>
          </w:p>
        </w:tc>
      </w:tr>
      <w:tr w:rsidR="00670398" w:rsidRPr="00252570" w:rsidTr="00DA06D0">
        <w:trPr>
          <w:trHeight w:val="264"/>
        </w:trPr>
        <w:tc>
          <w:tcPr>
            <w:tcW w:w="9779" w:type="dxa"/>
            <w:gridSpan w:val="4"/>
            <w:shd w:val="clear" w:color="auto" w:fill="FFFFFF" w:themeFill="background1"/>
            <w:vAlign w:val="center"/>
          </w:tcPr>
          <w:p w:rsidR="00D21830" w:rsidRPr="00D21830" w:rsidRDefault="00D21830" w:rsidP="00D21830">
            <w:pPr>
              <w:pStyle w:val="Bezatstarpm"/>
              <w:ind w:left="142" w:right="132"/>
              <w:jc w:val="both"/>
              <w:rPr>
                <w:rFonts w:asciiTheme="minorHAnsi" w:hAnsiTheme="minorHAnsi" w:cstheme="minorHAnsi"/>
                <w:bCs/>
                <w:sz w:val="22"/>
                <w:szCs w:val="22"/>
              </w:rPr>
            </w:pPr>
            <w:proofErr w:type="spellStart"/>
            <w:r w:rsidRPr="00D21830">
              <w:rPr>
                <w:rFonts w:asciiTheme="minorHAnsi" w:hAnsiTheme="minorHAnsi" w:cstheme="minorHAnsi"/>
                <w:b/>
                <w:bCs/>
                <w:sz w:val="22"/>
                <w:szCs w:val="22"/>
              </w:rPr>
              <w:t>Pretendents</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darbu</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izpildē</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spēj</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nodrošināt</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vismaz</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šādus</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speciālistus</w:t>
            </w:r>
            <w:proofErr w:type="spellEnd"/>
            <w:r w:rsidRPr="00D21830">
              <w:rPr>
                <w:rFonts w:asciiTheme="minorHAnsi" w:hAnsiTheme="minorHAnsi" w:cstheme="minorHAnsi"/>
                <w:bCs/>
                <w:sz w:val="22"/>
                <w:szCs w:val="22"/>
              </w:rPr>
              <w:t xml:space="preserve"> – </w:t>
            </w:r>
            <w:proofErr w:type="spellStart"/>
            <w:r w:rsidRPr="00D21830">
              <w:rPr>
                <w:rFonts w:asciiTheme="minorHAnsi" w:hAnsiTheme="minorHAnsi" w:cstheme="minorHAnsi"/>
                <w:bCs/>
                <w:sz w:val="22"/>
                <w:szCs w:val="22"/>
              </w:rPr>
              <w:t>būvprojekta</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daļu</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izstrādātājus</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kuriem</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ir</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spēkā</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esoši</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būvprakses</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sertifikāti</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attiecīgajās</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jomās</w:t>
            </w:r>
            <w:proofErr w:type="spellEnd"/>
            <w:r w:rsidRPr="00D21830">
              <w:rPr>
                <w:rFonts w:asciiTheme="minorHAnsi" w:hAnsiTheme="minorHAnsi" w:cstheme="minorHAnsi"/>
                <w:bCs/>
                <w:sz w:val="22"/>
                <w:szCs w:val="22"/>
              </w:rPr>
              <w:t>:</w:t>
            </w:r>
          </w:p>
          <w:p w:rsidR="00D21830" w:rsidRPr="00D21830" w:rsidRDefault="00D21830" w:rsidP="00D21830">
            <w:pPr>
              <w:pStyle w:val="Bezatstarpm"/>
              <w:ind w:left="142" w:right="132"/>
              <w:jc w:val="both"/>
              <w:rPr>
                <w:rFonts w:asciiTheme="minorHAnsi" w:hAnsiTheme="minorHAnsi" w:cstheme="minorHAnsi"/>
                <w:bCs/>
                <w:sz w:val="22"/>
                <w:szCs w:val="22"/>
              </w:rPr>
            </w:pPr>
            <w:r w:rsidRPr="00D21830">
              <w:rPr>
                <w:rFonts w:asciiTheme="minorHAnsi" w:hAnsiTheme="minorHAnsi" w:cstheme="minorHAnsi"/>
                <w:bCs/>
                <w:sz w:val="22"/>
                <w:szCs w:val="22"/>
              </w:rPr>
              <w:t xml:space="preserve">1) </w:t>
            </w:r>
            <w:proofErr w:type="spellStart"/>
            <w:r w:rsidRPr="00D21830">
              <w:rPr>
                <w:rFonts w:asciiTheme="minorHAnsi" w:hAnsiTheme="minorHAnsi" w:cstheme="minorHAnsi"/>
                <w:bCs/>
                <w:sz w:val="22"/>
                <w:szCs w:val="22"/>
              </w:rPr>
              <w:t>arhitektu</w:t>
            </w:r>
            <w:proofErr w:type="spellEnd"/>
            <w:r w:rsidRPr="00D21830">
              <w:rPr>
                <w:rFonts w:asciiTheme="minorHAnsi" w:hAnsiTheme="minorHAnsi" w:cstheme="minorHAnsi"/>
                <w:bCs/>
                <w:sz w:val="22"/>
                <w:szCs w:val="22"/>
              </w:rPr>
              <w:t xml:space="preserve"> – </w:t>
            </w:r>
            <w:proofErr w:type="spellStart"/>
            <w:r w:rsidRPr="00D21830">
              <w:rPr>
                <w:rFonts w:asciiTheme="minorHAnsi" w:hAnsiTheme="minorHAnsi" w:cstheme="minorHAnsi"/>
                <w:bCs/>
                <w:sz w:val="22"/>
                <w:szCs w:val="22"/>
              </w:rPr>
              <w:t>atbildīgo</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būvprojekta</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vadītāju</w:t>
            </w:r>
            <w:proofErr w:type="spellEnd"/>
            <w:r w:rsidRPr="00D21830">
              <w:rPr>
                <w:rFonts w:asciiTheme="minorHAnsi" w:hAnsiTheme="minorHAnsi" w:cstheme="minorHAnsi"/>
                <w:bCs/>
                <w:sz w:val="22"/>
                <w:szCs w:val="22"/>
              </w:rPr>
              <w:t>;</w:t>
            </w:r>
          </w:p>
          <w:p w:rsidR="00D21830" w:rsidRPr="00D21830" w:rsidRDefault="00D21830" w:rsidP="00D21830">
            <w:pPr>
              <w:pStyle w:val="Bezatstarpm"/>
              <w:ind w:left="142" w:right="132"/>
              <w:jc w:val="both"/>
              <w:rPr>
                <w:rFonts w:asciiTheme="minorHAnsi" w:hAnsiTheme="minorHAnsi" w:cstheme="minorHAnsi"/>
                <w:bCs/>
                <w:sz w:val="22"/>
                <w:szCs w:val="22"/>
              </w:rPr>
            </w:pPr>
            <w:r w:rsidRPr="00D21830">
              <w:rPr>
                <w:rFonts w:asciiTheme="minorHAnsi" w:hAnsiTheme="minorHAnsi" w:cstheme="minorHAnsi"/>
                <w:bCs/>
                <w:sz w:val="22"/>
                <w:szCs w:val="22"/>
              </w:rPr>
              <w:t xml:space="preserve">2) </w:t>
            </w:r>
            <w:proofErr w:type="spellStart"/>
            <w:r w:rsidRPr="00D21830">
              <w:rPr>
                <w:rFonts w:asciiTheme="minorHAnsi" w:hAnsiTheme="minorHAnsi" w:cstheme="minorHAnsi"/>
                <w:bCs/>
                <w:sz w:val="22"/>
                <w:szCs w:val="22"/>
              </w:rPr>
              <w:t>būvkonstruktoru</w:t>
            </w:r>
            <w:proofErr w:type="spellEnd"/>
            <w:r w:rsidRPr="00D21830">
              <w:rPr>
                <w:rFonts w:asciiTheme="minorHAnsi" w:hAnsiTheme="minorHAnsi" w:cstheme="minorHAnsi"/>
                <w:bCs/>
                <w:sz w:val="22"/>
                <w:szCs w:val="22"/>
              </w:rPr>
              <w:t>;</w:t>
            </w:r>
          </w:p>
          <w:p w:rsidR="00D21830" w:rsidRPr="00D21830" w:rsidRDefault="00D21830" w:rsidP="00D21830">
            <w:pPr>
              <w:pStyle w:val="Bezatstarpm"/>
              <w:ind w:left="142" w:right="132"/>
              <w:jc w:val="both"/>
              <w:rPr>
                <w:rFonts w:asciiTheme="minorHAnsi" w:hAnsiTheme="minorHAnsi" w:cstheme="minorHAnsi"/>
                <w:bCs/>
                <w:sz w:val="22"/>
                <w:szCs w:val="22"/>
              </w:rPr>
            </w:pPr>
            <w:r w:rsidRPr="00D21830">
              <w:rPr>
                <w:rFonts w:asciiTheme="minorHAnsi" w:hAnsiTheme="minorHAnsi" w:cstheme="minorHAnsi"/>
                <w:bCs/>
                <w:sz w:val="22"/>
                <w:szCs w:val="22"/>
              </w:rPr>
              <w:t xml:space="preserve">3) </w:t>
            </w:r>
            <w:proofErr w:type="spellStart"/>
            <w:r w:rsidRPr="00D21830">
              <w:rPr>
                <w:rFonts w:asciiTheme="minorHAnsi" w:hAnsiTheme="minorHAnsi" w:cstheme="minorHAnsi"/>
                <w:bCs/>
                <w:sz w:val="22"/>
                <w:szCs w:val="22"/>
              </w:rPr>
              <w:t>siltumapgādes</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ventilācijas</w:t>
            </w:r>
            <w:proofErr w:type="spellEnd"/>
            <w:r w:rsidRPr="00D21830">
              <w:rPr>
                <w:rFonts w:asciiTheme="minorHAnsi" w:hAnsiTheme="minorHAnsi" w:cstheme="minorHAnsi"/>
                <w:bCs/>
                <w:sz w:val="22"/>
                <w:szCs w:val="22"/>
              </w:rPr>
              <w:t xml:space="preserve"> un </w:t>
            </w:r>
            <w:proofErr w:type="spellStart"/>
            <w:r w:rsidRPr="00D21830">
              <w:rPr>
                <w:rFonts w:asciiTheme="minorHAnsi" w:hAnsiTheme="minorHAnsi" w:cstheme="minorHAnsi"/>
                <w:bCs/>
                <w:sz w:val="22"/>
                <w:szCs w:val="22"/>
              </w:rPr>
              <w:t>gaisa</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kondincionēšanas</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inženiertīklu</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projektētāju</w:t>
            </w:r>
            <w:proofErr w:type="spellEnd"/>
            <w:r w:rsidRPr="00D21830">
              <w:rPr>
                <w:rFonts w:asciiTheme="minorHAnsi" w:hAnsiTheme="minorHAnsi" w:cstheme="minorHAnsi"/>
                <w:bCs/>
                <w:sz w:val="22"/>
                <w:szCs w:val="22"/>
              </w:rPr>
              <w:t>;</w:t>
            </w:r>
          </w:p>
          <w:p w:rsidR="00D21830" w:rsidRPr="00D21830" w:rsidRDefault="00D21830" w:rsidP="00D21830">
            <w:pPr>
              <w:pStyle w:val="Bezatstarpm"/>
              <w:ind w:left="142" w:right="132"/>
              <w:jc w:val="both"/>
              <w:rPr>
                <w:rFonts w:asciiTheme="minorHAnsi" w:hAnsiTheme="minorHAnsi" w:cstheme="minorHAnsi"/>
                <w:bCs/>
                <w:sz w:val="22"/>
                <w:szCs w:val="22"/>
              </w:rPr>
            </w:pPr>
            <w:r w:rsidRPr="00D21830">
              <w:rPr>
                <w:rFonts w:asciiTheme="minorHAnsi" w:hAnsiTheme="minorHAnsi" w:cstheme="minorHAnsi"/>
                <w:bCs/>
                <w:sz w:val="22"/>
                <w:szCs w:val="22"/>
              </w:rPr>
              <w:t xml:space="preserve">4) </w:t>
            </w:r>
            <w:proofErr w:type="spellStart"/>
            <w:r w:rsidRPr="00D21830">
              <w:rPr>
                <w:rFonts w:asciiTheme="minorHAnsi" w:hAnsiTheme="minorHAnsi" w:cstheme="minorHAnsi"/>
                <w:bCs/>
                <w:sz w:val="22"/>
                <w:szCs w:val="22"/>
              </w:rPr>
              <w:t>iekšējo</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ūdensapgādes</w:t>
            </w:r>
            <w:proofErr w:type="spellEnd"/>
            <w:r w:rsidRPr="00D21830">
              <w:rPr>
                <w:rFonts w:asciiTheme="minorHAnsi" w:hAnsiTheme="minorHAnsi" w:cstheme="minorHAnsi"/>
                <w:bCs/>
                <w:sz w:val="22"/>
                <w:szCs w:val="22"/>
              </w:rPr>
              <w:t xml:space="preserve"> un </w:t>
            </w:r>
            <w:proofErr w:type="spellStart"/>
            <w:r w:rsidRPr="00D21830">
              <w:rPr>
                <w:rFonts w:asciiTheme="minorHAnsi" w:hAnsiTheme="minorHAnsi" w:cstheme="minorHAnsi"/>
                <w:bCs/>
                <w:sz w:val="22"/>
                <w:szCs w:val="22"/>
              </w:rPr>
              <w:t>kanalizācijas</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inženiertīklu</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projektētāju</w:t>
            </w:r>
            <w:proofErr w:type="spellEnd"/>
            <w:r w:rsidRPr="00D21830">
              <w:rPr>
                <w:rFonts w:asciiTheme="minorHAnsi" w:hAnsiTheme="minorHAnsi" w:cstheme="minorHAnsi"/>
                <w:bCs/>
                <w:sz w:val="22"/>
                <w:szCs w:val="22"/>
              </w:rPr>
              <w:t>;</w:t>
            </w:r>
          </w:p>
          <w:p w:rsidR="00D21830" w:rsidRPr="00D21830" w:rsidRDefault="00D21830" w:rsidP="00D21830">
            <w:pPr>
              <w:pStyle w:val="Bezatstarpm"/>
              <w:ind w:left="142" w:right="132"/>
              <w:jc w:val="both"/>
              <w:rPr>
                <w:rFonts w:asciiTheme="minorHAnsi" w:hAnsiTheme="minorHAnsi" w:cstheme="minorHAnsi"/>
                <w:bCs/>
                <w:sz w:val="22"/>
                <w:szCs w:val="22"/>
              </w:rPr>
            </w:pPr>
            <w:r w:rsidRPr="00D21830">
              <w:rPr>
                <w:rFonts w:asciiTheme="minorHAnsi" w:hAnsiTheme="minorHAnsi" w:cstheme="minorHAnsi"/>
                <w:bCs/>
                <w:sz w:val="22"/>
                <w:szCs w:val="22"/>
              </w:rPr>
              <w:t xml:space="preserve">5) </w:t>
            </w:r>
            <w:proofErr w:type="spellStart"/>
            <w:proofErr w:type="gramStart"/>
            <w:r w:rsidRPr="00D21830">
              <w:rPr>
                <w:rFonts w:asciiTheme="minorHAnsi" w:hAnsiTheme="minorHAnsi" w:cstheme="minorHAnsi"/>
                <w:bCs/>
                <w:sz w:val="22"/>
                <w:szCs w:val="22"/>
              </w:rPr>
              <w:t>iekšējo</w:t>
            </w:r>
            <w:proofErr w:type="spellEnd"/>
            <w:proofErr w:type="gram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elektrotīklu</w:t>
            </w:r>
            <w:proofErr w:type="spellEnd"/>
            <w:r w:rsidRPr="00D21830">
              <w:rPr>
                <w:rFonts w:asciiTheme="minorHAnsi" w:hAnsiTheme="minorHAnsi" w:cstheme="minorHAnsi"/>
                <w:bCs/>
                <w:sz w:val="22"/>
                <w:szCs w:val="22"/>
              </w:rPr>
              <w:t xml:space="preserve"> </w:t>
            </w:r>
            <w:proofErr w:type="spellStart"/>
            <w:r w:rsidRPr="00D21830">
              <w:rPr>
                <w:rFonts w:asciiTheme="minorHAnsi" w:hAnsiTheme="minorHAnsi" w:cstheme="minorHAnsi"/>
                <w:bCs/>
                <w:sz w:val="22"/>
                <w:szCs w:val="22"/>
              </w:rPr>
              <w:t>projektētāju</w:t>
            </w:r>
            <w:proofErr w:type="spellEnd"/>
            <w:r w:rsidRPr="00D21830">
              <w:rPr>
                <w:rFonts w:asciiTheme="minorHAnsi" w:hAnsiTheme="minorHAnsi" w:cstheme="minorHAnsi"/>
                <w:bCs/>
                <w:sz w:val="22"/>
                <w:szCs w:val="22"/>
              </w:rPr>
              <w:t>.</w:t>
            </w:r>
          </w:p>
          <w:p w:rsidR="00670398" w:rsidRDefault="00D21830" w:rsidP="00D21830">
            <w:pPr>
              <w:suppressAutoHyphens/>
              <w:spacing w:line="276" w:lineRule="auto"/>
              <w:ind w:left="137"/>
              <w:jc w:val="both"/>
              <w:rPr>
                <w:rFonts w:asciiTheme="minorHAnsi" w:hAnsiTheme="minorHAnsi" w:cstheme="minorHAnsi"/>
                <w:i/>
              </w:rPr>
            </w:pPr>
            <w:r w:rsidRPr="00707267">
              <w:rPr>
                <w:rFonts w:asciiTheme="minorHAnsi" w:hAnsiTheme="minorHAnsi" w:cstheme="minorHAnsi"/>
              </w:rPr>
              <w:t xml:space="preserve">              </w:t>
            </w:r>
            <w:r w:rsidRPr="00D21830">
              <w:rPr>
                <w:rFonts w:asciiTheme="minorHAnsi" w:hAnsiTheme="minorHAnsi" w:cstheme="minorHAnsi"/>
                <w:i/>
              </w:rPr>
              <w:t>Pretendenta piedāvātajam arhitektam – atbildīgajam būvprojekta izstrādes vadītājam iepriekšējo 5 (piecu) gadu laikā līdz piedāvājuma iesniegšanas dienai kā atbildīgajam būvprojekta izstrādes vadītājam ir pieredze vismaz 1 (viena) līguma izpildē, kura ietvaros tas ir veicis publiskas ēkas*, kas atzīta par kultūrvēsturisku** ēku, ar iekštelpu platību 250 m</w:t>
            </w:r>
            <w:r w:rsidRPr="00D21830">
              <w:rPr>
                <w:rFonts w:asciiTheme="minorHAnsi" w:hAnsiTheme="minorHAnsi" w:cstheme="minorHAnsi"/>
                <w:i/>
                <w:vertAlign w:val="superscript"/>
              </w:rPr>
              <w:t>2</w:t>
            </w:r>
            <w:r w:rsidRPr="00D21830">
              <w:rPr>
                <w:rFonts w:asciiTheme="minorHAnsi" w:hAnsiTheme="minorHAnsi" w:cstheme="minorHAnsi"/>
                <w:i/>
              </w:rPr>
              <w:t xml:space="preserve">, pārbūves būvprojekta izstrādes vadīšanu. </w:t>
            </w:r>
          </w:p>
          <w:p w:rsidR="00D21830" w:rsidRPr="00D21830" w:rsidRDefault="00D21830" w:rsidP="00D21830">
            <w:pPr>
              <w:suppressAutoHyphens/>
              <w:spacing w:line="276" w:lineRule="auto"/>
              <w:ind w:left="137"/>
              <w:jc w:val="both"/>
              <w:rPr>
                <w:rFonts w:asciiTheme="minorHAnsi" w:hAnsiTheme="minorHAnsi" w:cstheme="minorHAnsi"/>
                <w:i/>
                <w:sz w:val="22"/>
                <w:szCs w:val="22"/>
              </w:rPr>
            </w:pPr>
          </w:p>
        </w:tc>
      </w:tr>
      <w:tr w:rsidR="00D21830" w:rsidRPr="00252570" w:rsidTr="00DA06D0">
        <w:trPr>
          <w:trHeight w:val="264"/>
        </w:trPr>
        <w:tc>
          <w:tcPr>
            <w:tcW w:w="9779" w:type="dxa"/>
            <w:gridSpan w:val="4"/>
            <w:shd w:val="clear" w:color="auto" w:fill="FFFFFF" w:themeFill="background1"/>
            <w:vAlign w:val="center"/>
          </w:tcPr>
          <w:p w:rsidR="00D21830" w:rsidRPr="00D21830" w:rsidRDefault="00D21830" w:rsidP="00D21830">
            <w:pPr>
              <w:pStyle w:val="Bezatstarpm"/>
              <w:ind w:left="127" w:right="137"/>
              <w:jc w:val="both"/>
              <w:rPr>
                <w:rFonts w:asciiTheme="minorHAnsi" w:hAnsiTheme="minorHAnsi" w:cstheme="minorHAnsi"/>
                <w:sz w:val="22"/>
                <w:szCs w:val="22"/>
              </w:rPr>
            </w:pPr>
            <w:proofErr w:type="spellStart"/>
            <w:r w:rsidRPr="00D21830">
              <w:rPr>
                <w:rFonts w:asciiTheme="minorHAnsi" w:hAnsiTheme="minorHAnsi" w:cstheme="minorHAnsi"/>
                <w:b/>
                <w:sz w:val="22"/>
                <w:szCs w:val="22"/>
              </w:rPr>
              <w:t>Pretendents</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var</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balstīties</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uz</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citu</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personu</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saimnieciskajām</w:t>
            </w:r>
            <w:proofErr w:type="spellEnd"/>
            <w:r w:rsidRPr="00D21830">
              <w:rPr>
                <w:rFonts w:asciiTheme="minorHAnsi" w:hAnsiTheme="minorHAnsi" w:cstheme="minorHAnsi"/>
                <w:sz w:val="22"/>
                <w:szCs w:val="22"/>
              </w:rPr>
              <w:t xml:space="preserve"> un </w:t>
            </w:r>
            <w:proofErr w:type="spellStart"/>
            <w:r w:rsidRPr="00D21830">
              <w:rPr>
                <w:rFonts w:asciiTheme="minorHAnsi" w:hAnsiTheme="minorHAnsi" w:cstheme="minorHAnsi"/>
                <w:sz w:val="22"/>
                <w:szCs w:val="22"/>
              </w:rPr>
              <w:t>finansiālajām</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iespējām</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ja</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tas</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ir</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nepieciešams</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konkrētā</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līguma</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izpildei</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neatkarīgi</w:t>
            </w:r>
            <w:proofErr w:type="spellEnd"/>
            <w:r w:rsidRPr="00D21830">
              <w:rPr>
                <w:rFonts w:asciiTheme="minorHAnsi" w:hAnsiTheme="minorHAnsi" w:cstheme="minorHAnsi"/>
                <w:sz w:val="22"/>
                <w:szCs w:val="22"/>
              </w:rPr>
              <w:t xml:space="preserve"> no </w:t>
            </w:r>
            <w:proofErr w:type="spellStart"/>
            <w:r w:rsidRPr="00D21830">
              <w:rPr>
                <w:rFonts w:asciiTheme="minorHAnsi" w:hAnsiTheme="minorHAnsi" w:cstheme="minorHAnsi"/>
                <w:sz w:val="22"/>
                <w:szCs w:val="22"/>
              </w:rPr>
              <w:t>savstarpējo</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attiecību</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tiesiskā</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rakstura</w:t>
            </w:r>
            <w:proofErr w:type="spellEnd"/>
            <w:r w:rsidRPr="00D21830">
              <w:rPr>
                <w:rFonts w:asciiTheme="minorHAnsi" w:hAnsiTheme="minorHAnsi" w:cstheme="minorHAnsi"/>
                <w:sz w:val="22"/>
                <w:szCs w:val="22"/>
              </w:rPr>
              <w:t>.</w:t>
            </w:r>
          </w:p>
          <w:p w:rsidR="00D21830" w:rsidRDefault="00D21830" w:rsidP="00D21830">
            <w:pPr>
              <w:pStyle w:val="Bezatstarpm"/>
              <w:ind w:left="142" w:right="132"/>
              <w:jc w:val="both"/>
              <w:rPr>
                <w:rFonts w:asciiTheme="minorHAnsi" w:hAnsiTheme="minorHAnsi" w:cstheme="minorHAnsi"/>
                <w:sz w:val="22"/>
                <w:szCs w:val="22"/>
              </w:rPr>
            </w:pPr>
            <w:proofErr w:type="spellStart"/>
            <w:r w:rsidRPr="00D21830">
              <w:rPr>
                <w:rFonts w:asciiTheme="minorHAnsi" w:hAnsiTheme="minorHAnsi" w:cstheme="minorHAnsi"/>
                <w:sz w:val="22"/>
                <w:szCs w:val="22"/>
              </w:rPr>
              <w:t>Šajā</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gadījumā</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pretendents</w:t>
            </w:r>
            <w:proofErr w:type="spellEnd"/>
            <w:r w:rsidRPr="00D21830">
              <w:rPr>
                <w:rFonts w:asciiTheme="minorHAnsi" w:hAnsiTheme="minorHAnsi" w:cstheme="minorHAnsi"/>
                <w:sz w:val="22"/>
                <w:szCs w:val="22"/>
              </w:rPr>
              <w:t xml:space="preserve"> un persona, </w:t>
            </w:r>
            <w:proofErr w:type="spellStart"/>
            <w:r w:rsidRPr="00D21830">
              <w:rPr>
                <w:rFonts w:asciiTheme="minorHAnsi" w:hAnsiTheme="minorHAnsi" w:cstheme="minorHAnsi"/>
                <w:sz w:val="22"/>
                <w:szCs w:val="22"/>
              </w:rPr>
              <w:t>uz</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kuras</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saimnieciskajām</w:t>
            </w:r>
            <w:proofErr w:type="spellEnd"/>
            <w:r w:rsidRPr="00D21830">
              <w:rPr>
                <w:rFonts w:asciiTheme="minorHAnsi" w:hAnsiTheme="minorHAnsi" w:cstheme="minorHAnsi"/>
                <w:sz w:val="22"/>
                <w:szCs w:val="22"/>
              </w:rPr>
              <w:t xml:space="preserve"> un </w:t>
            </w:r>
            <w:proofErr w:type="spellStart"/>
            <w:r w:rsidRPr="00D21830">
              <w:rPr>
                <w:rFonts w:asciiTheme="minorHAnsi" w:hAnsiTheme="minorHAnsi" w:cstheme="minorHAnsi"/>
                <w:sz w:val="22"/>
                <w:szCs w:val="22"/>
              </w:rPr>
              <w:t>finansiālajām</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iespējām</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tas</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balstās</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ir</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solidāri</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atbildīgi</w:t>
            </w:r>
            <w:proofErr w:type="spellEnd"/>
            <w:r w:rsidRPr="00D21830">
              <w:rPr>
                <w:rFonts w:asciiTheme="minorHAnsi" w:hAnsiTheme="minorHAnsi" w:cstheme="minorHAnsi"/>
                <w:sz w:val="22"/>
                <w:szCs w:val="22"/>
              </w:rPr>
              <w:t xml:space="preserve"> par </w:t>
            </w:r>
            <w:proofErr w:type="spellStart"/>
            <w:r w:rsidRPr="00D21830">
              <w:rPr>
                <w:rFonts w:asciiTheme="minorHAnsi" w:hAnsiTheme="minorHAnsi" w:cstheme="minorHAnsi"/>
                <w:sz w:val="22"/>
                <w:szCs w:val="22"/>
              </w:rPr>
              <w:t>iepirkuma</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līguma</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izpildi</w:t>
            </w:r>
            <w:proofErr w:type="spellEnd"/>
            <w:r w:rsidRPr="00D21830">
              <w:rPr>
                <w:rFonts w:asciiTheme="minorHAnsi" w:hAnsiTheme="minorHAnsi" w:cstheme="minorHAnsi"/>
                <w:sz w:val="22"/>
                <w:szCs w:val="22"/>
              </w:rPr>
              <w:t>.</w:t>
            </w:r>
          </w:p>
          <w:p w:rsidR="00D21830" w:rsidRPr="00707267" w:rsidRDefault="00D21830" w:rsidP="00D21830">
            <w:pPr>
              <w:pStyle w:val="Bezatstarpm"/>
              <w:ind w:left="142" w:right="132"/>
              <w:jc w:val="both"/>
              <w:rPr>
                <w:rFonts w:asciiTheme="minorHAnsi" w:hAnsiTheme="minorHAnsi" w:cstheme="minorHAnsi"/>
                <w:bCs/>
              </w:rPr>
            </w:pPr>
          </w:p>
        </w:tc>
      </w:tr>
      <w:tr w:rsidR="00670398" w:rsidRPr="00252570" w:rsidTr="00DA06D0">
        <w:trPr>
          <w:trHeight w:val="264"/>
        </w:trPr>
        <w:tc>
          <w:tcPr>
            <w:tcW w:w="9779" w:type="dxa"/>
            <w:gridSpan w:val="4"/>
            <w:shd w:val="clear" w:color="auto" w:fill="FFFFFF" w:themeFill="background1"/>
            <w:vAlign w:val="center"/>
          </w:tcPr>
          <w:p w:rsidR="00D21830" w:rsidRPr="00D21830" w:rsidRDefault="00D21830" w:rsidP="00D21830">
            <w:pPr>
              <w:pStyle w:val="Bezatstarpm"/>
              <w:ind w:left="127" w:right="137"/>
              <w:jc w:val="both"/>
              <w:rPr>
                <w:rFonts w:asciiTheme="minorHAnsi" w:hAnsiTheme="minorHAnsi" w:cstheme="minorHAnsi"/>
                <w:sz w:val="22"/>
                <w:szCs w:val="22"/>
              </w:rPr>
            </w:pPr>
            <w:proofErr w:type="spellStart"/>
            <w:r w:rsidRPr="00D21830">
              <w:rPr>
                <w:rFonts w:asciiTheme="minorHAnsi" w:hAnsiTheme="minorHAnsi" w:cstheme="minorHAnsi"/>
                <w:b/>
                <w:sz w:val="22"/>
                <w:szCs w:val="22"/>
              </w:rPr>
              <w:t>Pretendents</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var</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balstīties</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uz</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citu</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personu</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tehniskajām</w:t>
            </w:r>
            <w:proofErr w:type="spellEnd"/>
            <w:r w:rsidRPr="00D21830">
              <w:rPr>
                <w:rFonts w:asciiTheme="minorHAnsi" w:hAnsiTheme="minorHAnsi" w:cstheme="minorHAnsi"/>
                <w:sz w:val="22"/>
                <w:szCs w:val="22"/>
              </w:rPr>
              <w:t xml:space="preserve"> un </w:t>
            </w:r>
            <w:proofErr w:type="spellStart"/>
            <w:r w:rsidRPr="00D21830">
              <w:rPr>
                <w:rFonts w:asciiTheme="minorHAnsi" w:hAnsiTheme="minorHAnsi" w:cstheme="minorHAnsi"/>
                <w:sz w:val="22"/>
                <w:szCs w:val="22"/>
              </w:rPr>
              <w:t>profesionālajām</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iespējām</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ja</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tas</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ir</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nepieciešams</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konkrētā</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iepirkuma</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līguma</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izpildei</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neatkarīgi</w:t>
            </w:r>
            <w:proofErr w:type="spellEnd"/>
            <w:r w:rsidRPr="00D21830">
              <w:rPr>
                <w:rFonts w:asciiTheme="minorHAnsi" w:hAnsiTheme="minorHAnsi" w:cstheme="minorHAnsi"/>
                <w:sz w:val="22"/>
                <w:szCs w:val="22"/>
              </w:rPr>
              <w:t xml:space="preserve"> no </w:t>
            </w:r>
            <w:proofErr w:type="spellStart"/>
            <w:r w:rsidRPr="00D21830">
              <w:rPr>
                <w:rFonts w:asciiTheme="minorHAnsi" w:hAnsiTheme="minorHAnsi" w:cstheme="minorHAnsi"/>
                <w:sz w:val="22"/>
                <w:szCs w:val="22"/>
              </w:rPr>
              <w:t>savstarpējo</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attiecību</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tiesiskā</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rakstura</w:t>
            </w:r>
            <w:proofErr w:type="spellEnd"/>
            <w:r w:rsidRPr="00D21830">
              <w:rPr>
                <w:rFonts w:asciiTheme="minorHAnsi" w:hAnsiTheme="minorHAnsi" w:cstheme="minorHAnsi"/>
                <w:sz w:val="22"/>
                <w:szCs w:val="22"/>
              </w:rPr>
              <w:t xml:space="preserve">. </w:t>
            </w:r>
          </w:p>
          <w:p w:rsidR="00D21830" w:rsidRPr="00D21830" w:rsidRDefault="00D21830" w:rsidP="00D21830">
            <w:pPr>
              <w:pStyle w:val="Bezatstarpm"/>
              <w:ind w:left="142" w:right="132"/>
              <w:jc w:val="both"/>
              <w:rPr>
                <w:rFonts w:asciiTheme="minorHAnsi" w:hAnsiTheme="minorHAnsi" w:cstheme="minorHAnsi"/>
                <w:sz w:val="22"/>
                <w:szCs w:val="22"/>
              </w:rPr>
            </w:pPr>
            <w:proofErr w:type="spellStart"/>
            <w:r w:rsidRPr="00D21830">
              <w:rPr>
                <w:rFonts w:asciiTheme="minorHAnsi" w:hAnsiTheme="minorHAnsi" w:cstheme="minorHAnsi"/>
                <w:b/>
                <w:sz w:val="22"/>
                <w:szCs w:val="22"/>
              </w:rPr>
              <w:t>Pretendents</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lai</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apliecinātu</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profesionālo</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pieredzi</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vai</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pasūtītāja</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prasībām</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atbilstoša</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personāla</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pieejamību</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var</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balstīties</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uz</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citu</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personu</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iespējām</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tikai</w:t>
            </w:r>
            <w:proofErr w:type="spellEnd"/>
            <w:r w:rsidRPr="00D21830">
              <w:rPr>
                <w:rFonts w:asciiTheme="minorHAnsi" w:hAnsiTheme="minorHAnsi" w:cstheme="minorHAnsi"/>
                <w:sz w:val="22"/>
                <w:szCs w:val="22"/>
              </w:rPr>
              <w:t xml:space="preserve"> tad, </w:t>
            </w:r>
            <w:proofErr w:type="spellStart"/>
            <w:r w:rsidRPr="00D21830">
              <w:rPr>
                <w:rFonts w:asciiTheme="minorHAnsi" w:hAnsiTheme="minorHAnsi" w:cstheme="minorHAnsi"/>
                <w:sz w:val="22"/>
                <w:szCs w:val="22"/>
              </w:rPr>
              <w:t>ja</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šīs</w:t>
            </w:r>
            <w:proofErr w:type="spellEnd"/>
            <w:r w:rsidRPr="00D21830">
              <w:rPr>
                <w:rFonts w:asciiTheme="minorHAnsi" w:hAnsiTheme="minorHAnsi" w:cstheme="minorHAnsi"/>
                <w:sz w:val="22"/>
                <w:szCs w:val="22"/>
              </w:rPr>
              <w:t xml:space="preserve"> personas </w:t>
            </w:r>
            <w:proofErr w:type="spellStart"/>
            <w:r w:rsidRPr="00D21830">
              <w:rPr>
                <w:rFonts w:asciiTheme="minorHAnsi" w:hAnsiTheme="minorHAnsi" w:cstheme="minorHAnsi"/>
                <w:sz w:val="22"/>
                <w:szCs w:val="22"/>
              </w:rPr>
              <w:t>veiks</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projektēšanas</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darbus</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autoruzraudzību</w:t>
            </w:r>
            <w:proofErr w:type="spellEnd"/>
            <w:r w:rsidRPr="00D21830">
              <w:rPr>
                <w:rFonts w:asciiTheme="minorHAnsi" w:hAnsiTheme="minorHAnsi" w:cstheme="minorHAnsi"/>
                <w:sz w:val="22"/>
                <w:szCs w:val="22"/>
              </w:rPr>
              <w:t xml:space="preserve"> un</w:t>
            </w:r>
            <w:r w:rsidRPr="00D21830">
              <w:rPr>
                <w:rFonts w:asciiTheme="minorHAnsi" w:hAnsiTheme="minorHAnsi" w:cstheme="minorHAnsi"/>
                <w:color w:val="FF0000"/>
                <w:sz w:val="22"/>
                <w:szCs w:val="22"/>
              </w:rPr>
              <w:t xml:space="preserve"> </w:t>
            </w:r>
            <w:proofErr w:type="spellStart"/>
            <w:r w:rsidRPr="00D21830">
              <w:rPr>
                <w:rFonts w:asciiTheme="minorHAnsi" w:hAnsiTheme="minorHAnsi" w:cstheme="minorHAnsi"/>
                <w:sz w:val="22"/>
                <w:szCs w:val="22"/>
              </w:rPr>
              <w:t>sniegs</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pakalpojumus</w:t>
            </w:r>
            <w:proofErr w:type="spellEnd"/>
            <w:r w:rsidRPr="00D21830">
              <w:rPr>
                <w:rFonts w:asciiTheme="minorHAnsi" w:hAnsiTheme="minorHAnsi" w:cstheme="minorHAnsi"/>
                <w:sz w:val="22"/>
                <w:szCs w:val="22"/>
              </w:rPr>
              <w:t xml:space="preserve">, kuru </w:t>
            </w:r>
            <w:proofErr w:type="spellStart"/>
            <w:r w:rsidRPr="00D21830">
              <w:rPr>
                <w:rFonts w:asciiTheme="minorHAnsi" w:hAnsiTheme="minorHAnsi" w:cstheme="minorHAnsi"/>
                <w:sz w:val="22"/>
                <w:szCs w:val="22"/>
              </w:rPr>
              <w:t>izpildei</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attiecīgās</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spējas</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ir</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nepieciešamas</w:t>
            </w:r>
            <w:proofErr w:type="spellEnd"/>
            <w:r w:rsidRPr="00D21830">
              <w:rPr>
                <w:rFonts w:asciiTheme="minorHAnsi" w:hAnsiTheme="minorHAnsi" w:cstheme="minorHAnsi"/>
                <w:sz w:val="22"/>
                <w:szCs w:val="22"/>
              </w:rPr>
              <w:t>.</w:t>
            </w:r>
          </w:p>
          <w:p w:rsidR="00670398" w:rsidRPr="00252570" w:rsidRDefault="00670398" w:rsidP="00DA06D0">
            <w:pPr>
              <w:pStyle w:val="Sarakstarindkopa"/>
              <w:numPr>
                <w:ilvl w:val="2"/>
                <w:numId w:val="1"/>
              </w:numPr>
              <w:pBdr>
                <w:top w:val="nil"/>
                <w:left w:val="nil"/>
                <w:bottom w:val="nil"/>
                <w:right w:val="nil"/>
                <w:between w:val="nil"/>
              </w:pBdr>
              <w:tabs>
                <w:tab w:val="left" w:pos="318"/>
                <w:tab w:val="left" w:pos="459"/>
                <w:tab w:val="left" w:pos="601"/>
              </w:tabs>
              <w:suppressAutoHyphens/>
              <w:jc w:val="both"/>
              <w:rPr>
                <w:rFonts w:asciiTheme="minorHAnsi" w:hAnsiTheme="minorHAnsi" w:cstheme="minorHAnsi"/>
                <w:bCs/>
                <w:sz w:val="22"/>
                <w:szCs w:val="22"/>
                <w:lang w:eastAsia="en-US"/>
              </w:rPr>
            </w:pPr>
          </w:p>
        </w:tc>
      </w:tr>
      <w:tr w:rsidR="00670398" w:rsidRPr="00252570" w:rsidTr="00DA06D0">
        <w:trPr>
          <w:trHeight w:val="264"/>
        </w:trPr>
        <w:tc>
          <w:tcPr>
            <w:tcW w:w="9779" w:type="dxa"/>
            <w:gridSpan w:val="4"/>
            <w:shd w:val="clear" w:color="auto" w:fill="FFFFFF" w:themeFill="background1"/>
            <w:vAlign w:val="center"/>
          </w:tcPr>
          <w:p w:rsidR="00D21830" w:rsidRPr="00D21830" w:rsidRDefault="00D21830" w:rsidP="00D21830">
            <w:pPr>
              <w:pStyle w:val="Bezatstarpm"/>
              <w:ind w:left="127" w:right="137"/>
              <w:jc w:val="both"/>
              <w:rPr>
                <w:rFonts w:asciiTheme="minorHAnsi" w:hAnsiTheme="minorHAnsi" w:cstheme="minorHAnsi"/>
                <w:sz w:val="22"/>
                <w:szCs w:val="22"/>
                <w:u w:val="single"/>
              </w:rPr>
            </w:pPr>
            <w:proofErr w:type="spellStart"/>
            <w:r w:rsidRPr="00D21830">
              <w:rPr>
                <w:rFonts w:asciiTheme="minorHAnsi" w:hAnsiTheme="minorHAnsi" w:cstheme="minorHAnsi"/>
                <w:b/>
                <w:sz w:val="22"/>
                <w:szCs w:val="22"/>
              </w:rPr>
              <w:t>Pretendenta</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piesaistītajiem</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apakšuzņēmējiem</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ir</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visi</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nepieciešamie</w:t>
            </w:r>
            <w:proofErr w:type="spellEnd"/>
            <w:r w:rsidRPr="00D21830">
              <w:rPr>
                <w:rFonts w:asciiTheme="minorHAnsi" w:hAnsiTheme="minorHAnsi" w:cstheme="minorHAnsi"/>
                <w:sz w:val="22"/>
                <w:szCs w:val="22"/>
              </w:rPr>
              <w:t xml:space="preserve"> </w:t>
            </w:r>
            <w:proofErr w:type="spellStart"/>
            <w:proofErr w:type="gramStart"/>
            <w:r w:rsidRPr="00D21830">
              <w:rPr>
                <w:rFonts w:asciiTheme="minorHAnsi" w:hAnsiTheme="minorHAnsi" w:cstheme="minorHAnsi"/>
                <w:sz w:val="22"/>
                <w:szCs w:val="22"/>
              </w:rPr>
              <w:t>sertifikāti</w:t>
            </w:r>
            <w:proofErr w:type="spellEnd"/>
            <w:r w:rsidRPr="00D21830">
              <w:rPr>
                <w:rFonts w:asciiTheme="minorHAnsi" w:hAnsiTheme="minorHAnsi" w:cstheme="minorHAnsi"/>
                <w:sz w:val="22"/>
                <w:szCs w:val="22"/>
              </w:rPr>
              <w:t>,</w:t>
            </w:r>
            <w:proofErr w:type="gramEnd"/>
            <w:r w:rsidRPr="00D21830">
              <w:rPr>
                <w:rFonts w:asciiTheme="minorHAnsi" w:hAnsiTheme="minorHAnsi" w:cstheme="minorHAnsi"/>
                <w:sz w:val="22"/>
                <w:szCs w:val="22"/>
              </w:rPr>
              <w:t xml:space="preserve"> licences un </w:t>
            </w:r>
            <w:proofErr w:type="spellStart"/>
            <w:r w:rsidRPr="00D21830">
              <w:rPr>
                <w:rFonts w:asciiTheme="minorHAnsi" w:hAnsiTheme="minorHAnsi" w:cstheme="minorHAnsi"/>
                <w:sz w:val="22"/>
                <w:szCs w:val="22"/>
              </w:rPr>
              <w:t>atļaujas</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norādīto</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darba</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daļu</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veikšanai</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u w:val="single"/>
              </w:rPr>
              <w:t>Informācija</w:t>
            </w:r>
            <w:proofErr w:type="spellEnd"/>
            <w:r w:rsidRPr="00D21830">
              <w:rPr>
                <w:rFonts w:asciiTheme="minorHAnsi" w:hAnsiTheme="minorHAnsi" w:cstheme="minorHAnsi"/>
                <w:sz w:val="22"/>
                <w:szCs w:val="22"/>
                <w:u w:val="single"/>
              </w:rPr>
              <w:t xml:space="preserve"> </w:t>
            </w:r>
            <w:proofErr w:type="spellStart"/>
            <w:r w:rsidRPr="00D21830">
              <w:rPr>
                <w:rFonts w:asciiTheme="minorHAnsi" w:hAnsiTheme="minorHAnsi" w:cstheme="minorHAnsi"/>
                <w:sz w:val="22"/>
                <w:szCs w:val="22"/>
                <w:u w:val="single"/>
              </w:rPr>
              <w:t>jānorāda</w:t>
            </w:r>
            <w:proofErr w:type="spellEnd"/>
            <w:r w:rsidRPr="00D21830">
              <w:rPr>
                <w:rFonts w:asciiTheme="minorHAnsi" w:hAnsiTheme="minorHAnsi" w:cstheme="minorHAnsi"/>
                <w:sz w:val="22"/>
                <w:szCs w:val="22"/>
                <w:u w:val="single"/>
              </w:rPr>
              <w:t xml:space="preserve"> par </w:t>
            </w:r>
            <w:proofErr w:type="spellStart"/>
            <w:r w:rsidRPr="00D21830">
              <w:rPr>
                <w:rFonts w:asciiTheme="minorHAnsi" w:hAnsiTheme="minorHAnsi" w:cstheme="minorHAnsi"/>
                <w:sz w:val="22"/>
                <w:szCs w:val="22"/>
                <w:u w:val="single"/>
              </w:rPr>
              <w:t>tiem</w:t>
            </w:r>
            <w:proofErr w:type="spellEnd"/>
            <w:r w:rsidRPr="00D21830">
              <w:rPr>
                <w:rFonts w:asciiTheme="minorHAnsi" w:hAnsiTheme="minorHAnsi" w:cstheme="minorHAnsi"/>
                <w:sz w:val="22"/>
                <w:szCs w:val="22"/>
                <w:u w:val="single"/>
              </w:rPr>
              <w:t xml:space="preserve"> </w:t>
            </w:r>
            <w:proofErr w:type="spellStart"/>
            <w:r w:rsidRPr="00D21830">
              <w:rPr>
                <w:rFonts w:asciiTheme="minorHAnsi" w:hAnsiTheme="minorHAnsi" w:cstheme="minorHAnsi"/>
                <w:sz w:val="22"/>
                <w:szCs w:val="22"/>
                <w:u w:val="single"/>
              </w:rPr>
              <w:t>apakšuzņēmējiem</w:t>
            </w:r>
            <w:proofErr w:type="spellEnd"/>
            <w:r w:rsidRPr="00D21830">
              <w:rPr>
                <w:rFonts w:asciiTheme="minorHAnsi" w:hAnsiTheme="minorHAnsi" w:cstheme="minorHAnsi"/>
                <w:sz w:val="22"/>
                <w:szCs w:val="22"/>
                <w:u w:val="single"/>
              </w:rPr>
              <w:t xml:space="preserve">, </w:t>
            </w:r>
            <w:proofErr w:type="spellStart"/>
            <w:r w:rsidRPr="00D21830">
              <w:rPr>
                <w:rFonts w:asciiTheme="minorHAnsi" w:hAnsiTheme="minorHAnsi" w:cstheme="minorHAnsi"/>
                <w:sz w:val="22"/>
                <w:szCs w:val="22"/>
                <w:u w:val="single"/>
              </w:rPr>
              <w:t>kuriem</w:t>
            </w:r>
            <w:proofErr w:type="spellEnd"/>
            <w:r w:rsidRPr="00D21830">
              <w:rPr>
                <w:rFonts w:asciiTheme="minorHAnsi" w:hAnsiTheme="minorHAnsi" w:cstheme="minorHAnsi"/>
                <w:sz w:val="22"/>
                <w:szCs w:val="22"/>
                <w:u w:val="single"/>
              </w:rPr>
              <w:t xml:space="preserve"> </w:t>
            </w:r>
            <w:proofErr w:type="spellStart"/>
            <w:r w:rsidRPr="00D21830">
              <w:rPr>
                <w:rFonts w:asciiTheme="minorHAnsi" w:hAnsiTheme="minorHAnsi" w:cstheme="minorHAnsi"/>
                <w:sz w:val="22"/>
                <w:szCs w:val="22"/>
                <w:u w:val="single"/>
              </w:rPr>
              <w:t>nododamā</w:t>
            </w:r>
            <w:proofErr w:type="spellEnd"/>
            <w:r w:rsidRPr="00D21830">
              <w:rPr>
                <w:rFonts w:asciiTheme="minorHAnsi" w:hAnsiTheme="minorHAnsi" w:cstheme="minorHAnsi"/>
                <w:sz w:val="22"/>
                <w:szCs w:val="22"/>
                <w:u w:val="single"/>
              </w:rPr>
              <w:t xml:space="preserve"> </w:t>
            </w:r>
            <w:proofErr w:type="spellStart"/>
            <w:r w:rsidRPr="00D21830">
              <w:rPr>
                <w:rFonts w:asciiTheme="minorHAnsi" w:hAnsiTheme="minorHAnsi" w:cstheme="minorHAnsi"/>
                <w:sz w:val="22"/>
                <w:szCs w:val="22"/>
                <w:u w:val="single"/>
              </w:rPr>
              <w:t>darba</w:t>
            </w:r>
            <w:proofErr w:type="spellEnd"/>
            <w:r w:rsidRPr="00D21830">
              <w:rPr>
                <w:rFonts w:asciiTheme="minorHAnsi" w:hAnsiTheme="minorHAnsi" w:cstheme="minorHAnsi"/>
                <w:sz w:val="22"/>
                <w:szCs w:val="22"/>
                <w:u w:val="single"/>
              </w:rPr>
              <w:t xml:space="preserve"> </w:t>
            </w:r>
            <w:proofErr w:type="spellStart"/>
            <w:r w:rsidRPr="00D21830">
              <w:rPr>
                <w:rFonts w:asciiTheme="minorHAnsi" w:hAnsiTheme="minorHAnsi" w:cstheme="minorHAnsi"/>
                <w:sz w:val="22"/>
                <w:szCs w:val="22"/>
                <w:u w:val="single"/>
              </w:rPr>
              <w:t>daļa</w:t>
            </w:r>
            <w:proofErr w:type="spellEnd"/>
            <w:r w:rsidRPr="00D21830">
              <w:rPr>
                <w:rFonts w:asciiTheme="minorHAnsi" w:hAnsiTheme="minorHAnsi" w:cstheme="minorHAnsi"/>
                <w:sz w:val="22"/>
                <w:szCs w:val="22"/>
                <w:u w:val="single"/>
              </w:rPr>
              <w:t xml:space="preserve"> </w:t>
            </w:r>
            <w:proofErr w:type="spellStart"/>
            <w:r w:rsidRPr="00D21830">
              <w:rPr>
                <w:rFonts w:asciiTheme="minorHAnsi" w:hAnsiTheme="minorHAnsi" w:cstheme="minorHAnsi"/>
                <w:sz w:val="22"/>
                <w:szCs w:val="22"/>
                <w:u w:val="single"/>
              </w:rPr>
              <w:t>ir</w:t>
            </w:r>
            <w:proofErr w:type="spellEnd"/>
            <w:r w:rsidRPr="00D21830">
              <w:rPr>
                <w:rFonts w:asciiTheme="minorHAnsi" w:hAnsiTheme="minorHAnsi" w:cstheme="minorHAnsi"/>
                <w:sz w:val="22"/>
                <w:szCs w:val="22"/>
                <w:u w:val="single"/>
              </w:rPr>
              <w:t xml:space="preserve"> </w:t>
            </w:r>
            <w:proofErr w:type="spellStart"/>
            <w:r w:rsidRPr="00D21830">
              <w:rPr>
                <w:rFonts w:asciiTheme="minorHAnsi" w:hAnsiTheme="minorHAnsi" w:cstheme="minorHAnsi"/>
                <w:sz w:val="22"/>
                <w:szCs w:val="22"/>
                <w:u w:val="single"/>
              </w:rPr>
              <w:t>vismaz</w:t>
            </w:r>
            <w:proofErr w:type="spellEnd"/>
            <w:r w:rsidRPr="00D21830">
              <w:rPr>
                <w:rFonts w:asciiTheme="minorHAnsi" w:hAnsiTheme="minorHAnsi" w:cstheme="minorHAnsi"/>
                <w:sz w:val="22"/>
                <w:szCs w:val="22"/>
                <w:u w:val="single"/>
              </w:rPr>
              <w:t xml:space="preserve"> 10% (</w:t>
            </w:r>
            <w:proofErr w:type="spellStart"/>
            <w:r w:rsidRPr="00D21830">
              <w:rPr>
                <w:rFonts w:asciiTheme="minorHAnsi" w:hAnsiTheme="minorHAnsi" w:cstheme="minorHAnsi"/>
                <w:sz w:val="22"/>
                <w:szCs w:val="22"/>
                <w:u w:val="single"/>
              </w:rPr>
              <w:t>desmit</w:t>
            </w:r>
            <w:proofErr w:type="spellEnd"/>
            <w:r w:rsidRPr="00D21830">
              <w:rPr>
                <w:rFonts w:asciiTheme="minorHAnsi" w:hAnsiTheme="minorHAnsi" w:cstheme="minorHAnsi"/>
                <w:sz w:val="22"/>
                <w:szCs w:val="22"/>
                <w:u w:val="single"/>
              </w:rPr>
              <w:t xml:space="preserve"> </w:t>
            </w:r>
            <w:proofErr w:type="spellStart"/>
            <w:r w:rsidRPr="00D21830">
              <w:rPr>
                <w:rFonts w:asciiTheme="minorHAnsi" w:hAnsiTheme="minorHAnsi" w:cstheme="minorHAnsi"/>
                <w:sz w:val="22"/>
                <w:szCs w:val="22"/>
                <w:u w:val="single"/>
              </w:rPr>
              <w:t>procenti</w:t>
            </w:r>
            <w:proofErr w:type="spellEnd"/>
            <w:r w:rsidRPr="00D21830">
              <w:rPr>
                <w:rFonts w:asciiTheme="minorHAnsi" w:hAnsiTheme="minorHAnsi" w:cstheme="minorHAnsi"/>
                <w:sz w:val="22"/>
                <w:szCs w:val="22"/>
                <w:u w:val="single"/>
              </w:rPr>
              <w:t xml:space="preserve">) no </w:t>
            </w:r>
            <w:proofErr w:type="spellStart"/>
            <w:r w:rsidRPr="00D21830">
              <w:rPr>
                <w:rFonts w:asciiTheme="minorHAnsi" w:hAnsiTheme="minorHAnsi" w:cstheme="minorHAnsi"/>
                <w:sz w:val="22"/>
                <w:szCs w:val="22"/>
                <w:u w:val="single"/>
              </w:rPr>
              <w:t>apjoma</w:t>
            </w:r>
            <w:proofErr w:type="spellEnd"/>
            <w:r w:rsidRPr="00D21830">
              <w:rPr>
                <w:rFonts w:asciiTheme="minorHAnsi" w:hAnsiTheme="minorHAnsi" w:cstheme="minorHAnsi"/>
                <w:sz w:val="22"/>
                <w:szCs w:val="22"/>
                <w:u w:val="single"/>
              </w:rPr>
              <w:t>.</w:t>
            </w:r>
          </w:p>
          <w:p w:rsidR="00670398" w:rsidRPr="00252570" w:rsidRDefault="00670398" w:rsidP="00DA06D0">
            <w:pPr>
              <w:jc w:val="both"/>
              <w:rPr>
                <w:rFonts w:asciiTheme="minorHAnsi" w:hAnsiTheme="minorHAnsi" w:cstheme="minorHAnsi"/>
                <w:sz w:val="22"/>
                <w:szCs w:val="22"/>
              </w:rPr>
            </w:pPr>
          </w:p>
        </w:tc>
      </w:tr>
      <w:tr w:rsidR="00670398" w:rsidRPr="00252570" w:rsidTr="00DA06D0">
        <w:trPr>
          <w:trHeight w:val="264"/>
        </w:trPr>
        <w:tc>
          <w:tcPr>
            <w:tcW w:w="9779" w:type="dxa"/>
            <w:gridSpan w:val="4"/>
            <w:shd w:val="clear" w:color="auto" w:fill="FFFFFF" w:themeFill="background1"/>
            <w:vAlign w:val="center"/>
          </w:tcPr>
          <w:p w:rsidR="00670398" w:rsidRPr="00D21830" w:rsidRDefault="00D21830" w:rsidP="00D21830">
            <w:pPr>
              <w:pStyle w:val="Parastais"/>
              <w:ind w:firstLine="176"/>
              <w:jc w:val="both"/>
              <w:rPr>
                <w:rFonts w:asciiTheme="minorHAnsi" w:hAnsiTheme="minorHAnsi" w:cstheme="minorHAnsi"/>
                <w:sz w:val="22"/>
                <w:szCs w:val="22"/>
              </w:rPr>
            </w:pPr>
            <w:r w:rsidRPr="00D21830">
              <w:rPr>
                <w:rFonts w:asciiTheme="minorHAnsi" w:hAnsiTheme="minorHAnsi" w:cstheme="minorHAnsi"/>
                <w:b/>
                <w:sz w:val="22"/>
                <w:szCs w:val="22"/>
              </w:rPr>
              <w:t>Pretendenta</w:t>
            </w:r>
            <w:r w:rsidRPr="00D21830">
              <w:rPr>
                <w:rFonts w:asciiTheme="minorHAnsi" w:hAnsiTheme="minorHAnsi" w:cstheme="minorHAnsi"/>
                <w:sz w:val="22"/>
                <w:szCs w:val="22"/>
              </w:rPr>
              <w:t xml:space="preserve"> rīcībā ir visi nepieciešamie resursi savlaicīgai un kvalitatīvai līguma izpildei.</w:t>
            </w:r>
          </w:p>
          <w:p w:rsidR="00D21830" w:rsidRPr="00252570" w:rsidRDefault="00D21830" w:rsidP="00DA06D0">
            <w:pPr>
              <w:pStyle w:val="Parastais"/>
              <w:jc w:val="both"/>
              <w:rPr>
                <w:rFonts w:asciiTheme="minorHAnsi" w:hAnsiTheme="minorHAnsi" w:cstheme="minorHAnsi"/>
                <w:b/>
                <w:bCs/>
                <w:sz w:val="22"/>
                <w:szCs w:val="22"/>
              </w:rPr>
            </w:pPr>
          </w:p>
        </w:tc>
      </w:tr>
      <w:tr w:rsidR="00670398" w:rsidRPr="00252570" w:rsidTr="00DA06D0">
        <w:trPr>
          <w:trHeight w:val="264"/>
        </w:trPr>
        <w:tc>
          <w:tcPr>
            <w:tcW w:w="9779" w:type="dxa"/>
            <w:gridSpan w:val="4"/>
            <w:shd w:val="clear" w:color="auto" w:fill="FFFFFF" w:themeFill="background1"/>
            <w:vAlign w:val="center"/>
          </w:tcPr>
          <w:p w:rsidR="00D21830" w:rsidRPr="00D21830" w:rsidRDefault="00D21830" w:rsidP="00D21830">
            <w:pPr>
              <w:pStyle w:val="Bezatstarpm"/>
              <w:ind w:left="127" w:right="137"/>
              <w:jc w:val="both"/>
              <w:rPr>
                <w:rFonts w:asciiTheme="minorHAnsi" w:hAnsiTheme="minorHAnsi" w:cstheme="minorHAnsi"/>
                <w:b/>
                <w:bCs/>
                <w:sz w:val="22"/>
                <w:szCs w:val="22"/>
              </w:rPr>
            </w:pPr>
            <w:proofErr w:type="spellStart"/>
            <w:r w:rsidRPr="00D21830">
              <w:rPr>
                <w:rFonts w:asciiTheme="minorHAnsi" w:hAnsiTheme="minorHAnsi" w:cstheme="minorHAnsi"/>
                <w:sz w:val="22"/>
                <w:szCs w:val="22"/>
              </w:rPr>
              <w:t>Ja</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piedāvājumu</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iesniedz</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piegādātāju</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apvienība</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piedāvājuma</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dokumentus</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paraksta</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atbilstoši</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piegādātāju</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savstarpējās</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vienošanās</w:t>
            </w:r>
            <w:proofErr w:type="spellEnd"/>
            <w:r w:rsidRPr="00D21830">
              <w:rPr>
                <w:rFonts w:asciiTheme="minorHAnsi" w:hAnsiTheme="minorHAnsi" w:cstheme="minorHAnsi"/>
                <w:sz w:val="22"/>
                <w:szCs w:val="22"/>
              </w:rPr>
              <w:t xml:space="preserve"> </w:t>
            </w:r>
            <w:proofErr w:type="spellStart"/>
            <w:r w:rsidRPr="00D21830">
              <w:rPr>
                <w:rFonts w:asciiTheme="minorHAnsi" w:hAnsiTheme="minorHAnsi" w:cstheme="minorHAnsi"/>
                <w:sz w:val="22"/>
                <w:szCs w:val="22"/>
              </w:rPr>
              <w:t>nosacījumiem</w:t>
            </w:r>
            <w:proofErr w:type="spellEnd"/>
            <w:r w:rsidRPr="00D21830">
              <w:rPr>
                <w:rFonts w:asciiTheme="minorHAnsi" w:hAnsiTheme="minorHAnsi" w:cstheme="minorHAnsi"/>
                <w:sz w:val="22"/>
                <w:szCs w:val="22"/>
              </w:rPr>
              <w:t>.</w:t>
            </w:r>
          </w:p>
          <w:p w:rsidR="00670398" w:rsidRPr="00252570" w:rsidRDefault="00670398" w:rsidP="00DA06D0">
            <w:pPr>
              <w:pStyle w:val="Parastais"/>
              <w:jc w:val="both"/>
              <w:rPr>
                <w:rFonts w:asciiTheme="minorHAnsi" w:hAnsiTheme="minorHAnsi" w:cstheme="minorHAnsi"/>
                <w:sz w:val="22"/>
                <w:szCs w:val="22"/>
              </w:rPr>
            </w:pPr>
          </w:p>
        </w:tc>
      </w:tr>
      <w:tr w:rsidR="00670398" w:rsidRPr="00252570" w:rsidTr="00DA06D0">
        <w:trPr>
          <w:trHeight w:val="264"/>
        </w:trPr>
        <w:tc>
          <w:tcPr>
            <w:tcW w:w="9779" w:type="dxa"/>
            <w:gridSpan w:val="4"/>
            <w:shd w:val="clear" w:color="auto" w:fill="FFFFFF" w:themeFill="background1"/>
            <w:vAlign w:val="center"/>
          </w:tcPr>
          <w:p w:rsidR="00670398" w:rsidRPr="00252570" w:rsidRDefault="00670398" w:rsidP="00DA06D0">
            <w:pPr>
              <w:pStyle w:val="Parastais"/>
              <w:jc w:val="both"/>
              <w:rPr>
                <w:rFonts w:asciiTheme="minorHAnsi" w:hAnsiTheme="minorHAnsi" w:cstheme="minorHAnsi"/>
                <w:b/>
                <w:bCs/>
                <w:sz w:val="22"/>
                <w:szCs w:val="22"/>
              </w:rPr>
            </w:pPr>
            <w:r w:rsidRPr="00252570">
              <w:rPr>
                <w:rFonts w:asciiTheme="minorHAnsi" w:hAnsiTheme="minorHAnsi" w:cstheme="minorHAnsi"/>
                <w:sz w:val="22"/>
                <w:szCs w:val="22"/>
              </w:rPr>
              <w:lastRenderedPageBreak/>
              <w:t>Uz pretendentu neattiecas Publisko iepirkumu likuma 9.panta astotajā daļā noteiktie izslēgšanas nosacījumi.</w:t>
            </w:r>
          </w:p>
        </w:tc>
      </w:tr>
      <w:tr w:rsidR="00670398" w:rsidRPr="00252570" w:rsidTr="00DA06D0">
        <w:trPr>
          <w:trHeight w:val="1272"/>
        </w:trPr>
        <w:tc>
          <w:tcPr>
            <w:tcW w:w="2268" w:type="dxa"/>
            <w:gridSpan w:val="2"/>
            <w:tcBorders>
              <w:bottom w:val="single" w:sz="4" w:space="0" w:color="auto"/>
            </w:tcBorders>
            <w:shd w:val="clear" w:color="auto" w:fill="EAF1DD"/>
            <w:vAlign w:val="center"/>
          </w:tcPr>
          <w:p w:rsidR="00670398" w:rsidRPr="00252570" w:rsidRDefault="00670398" w:rsidP="00DA06D0">
            <w:pPr>
              <w:pStyle w:val="Parastais"/>
              <w:jc w:val="both"/>
              <w:rPr>
                <w:rFonts w:asciiTheme="minorHAnsi" w:hAnsiTheme="minorHAnsi" w:cstheme="minorHAnsi"/>
                <w:sz w:val="22"/>
                <w:szCs w:val="22"/>
              </w:rPr>
            </w:pPr>
            <w:r w:rsidRPr="00252570">
              <w:rPr>
                <w:rFonts w:asciiTheme="minorHAnsi" w:hAnsiTheme="minorHAnsi" w:cstheme="minorHAnsi"/>
                <w:b/>
                <w:sz w:val="22"/>
                <w:szCs w:val="22"/>
              </w:rPr>
              <w:t>Saimnieciskā izdevīguma aprēķina rezultāti</w:t>
            </w:r>
          </w:p>
        </w:tc>
        <w:tc>
          <w:tcPr>
            <w:tcW w:w="7511" w:type="dxa"/>
            <w:gridSpan w:val="2"/>
            <w:tcBorders>
              <w:bottom w:val="single" w:sz="4" w:space="0" w:color="auto"/>
            </w:tcBorders>
            <w:shd w:val="clear" w:color="auto" w:fill="FFFFFF" w:themeFill="background1"/>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1843"/>
              <w:gridCol w:w="2126"/>
            </w:tblGrid>
            <w:tr w:rsidR="00670398" w:rsidRPr="00252570" w:rsidTr="00DA06D0">
              <w:tc>
                <w:tcPr>
                  <w:tcW w:w="3145" w:type="dxa"/>
                  <w:shd w:val="clear" w:color="auto" w:fill="auto"/>
                  <w:vAlign w:val="center"/>
                </w:tcPr>
                <w:p w:rsidR="00670398" w:rsidRPr="00252570" w:rsidRDefault="00670398" w:rsidP="00DA06D0">
                  <w:pPr>
                    <w:jc w:val="center"/>
                    <w:rPr>
                      <w:rFonts w:asciiTheme="minorHAnsi" w:hAnsiTheme="minorHAnsi" w:cstheme="minorHAnsi"/>
                      <w:b/>
                      <w:bCs/>
                      <w:sz w:val="22"/>
                      <w:szCs w:val="22"/>
                    </w:rPr>
                  </w:pPr>
                  <w:r w:rsidRPr="00252570">
                    <w:rPr>
                      <w:rFonts w:asciiTheme="minorHAnsi" w:hAnsiTheme="minorHAnsi" w:cstheme="minorHAnsi"/>
                      <w:b/>
                      <w:bCs/>
                      <w:sz w:val="22"/>
                      <w:szCs w:val="22"/>
                    </w:rPr>
                    <w:t>Pretendents</w:t>
                  </w:r>
                </w:p>
              </w:tc>
              <w:tc>
                <w:tcPr>
                  <w:tcW w:w="1843" w:type="dxa"/>
                  <w:shd w:val="clear" w:color="auto" w:fill="auto"/>
                  <w:vAlign w:val="center"/>
                </w:tcPr>
                <w:p w:rsidR="00670398" w:rsidRPr="00252570" w:rsidRDefault="00670398" w:rsidP="00DA06D0">
                  <w:pPr>
                    <w:jc w:val="center"/>
                    <w:rPr>
                      <w:rFonts w:asciiTheme="minorHAnsi" w:hAnsiTheme="minorHAnsi" w:cstheme="minorHAnsi"/>
                      <w:b/>
                      <w:bCs/>
                      <w:sz w:val="22"/>
                      <w:szCs w:val="22"/>
                    </w:rPr>
                  </w:pPr>
                  <w:r w:rsidRPr="00252570">
                    <w:rPr>
                      <w:rFonts w:asciiTheme="minorHAnsi" w:hAnsiTheme="minorHAnsi" w:cstheme="minorHAnsi"/>
                      <w:b/>
                      <w:bCs/>
                      <w:sz w:val="22"/>
                      <w:szCs w:val="22"/>
                    </w:rPr>
                    <w:t>Reģistrācijas Nr.</w:t>
                  </w:r>
                </w:p>
              </w:tc>
              <w:tc>
                <w:tcPr>
                  <w:tcW w:w="2126" w:type="dxa"/>
                  <w:shd w:val="clear" w:color="auto" w:fill="auto"/>
                  <w:vAlign w:val="center"/>
                </w:tcPr>
                <w:p w:rsidR="00670398" w:rsidRPr="00252570" w:rsidRDefault="00670398" w:rsidP="00DA06D0">
                  <w:pPr>
                    <w:jc w:val="center"/>
                    <w:rPr>
                      <w:rFonts w:asciiTheme="minorHAnsi" w:hAnsiTheme="minorHAnsi" w:cstheme="minorHAnsi"/>
                      <w:b/>
                      <w:bCs/>
                      <w:sz w:val="22"/>
                      <w:szCs w:val="22"/>
                    </w:rPr>
                  </w:pPr>
                  <w:r w:rsidRPr="00252570">
                    <w:rPr>
                      <w:rFonts w:asciiTheme="minorHAnsi" w:hAnsiTheme="minorHAnsi" w:cstheme="minorHAnsi"/>
                      <w:b/>
                      <w:bCs/>
                      <w:sz w:val="22"/>
                      <w:szCs w:val="22"/>
                    </w:rPr>
                    <w:t>Kopējā cena EUR bez PVN</w:t>
                  </w:r>
                </w:p>
              </w:tc>
            </w:tr>
            <w:tr w:rsidR="00670398" w:rsidRPr="00252570" w:rsidTr="00DA06D0">
              <w:tc>
                <w:tcPr>
                  <w:tcW w:w="3145" w:type="dxa"/>
                  <w:shd w:val="clear" w:color="auto" w:fill="auto"/>
                  <w:vAlign w:val="center"/>
                </w:tcPr>
                <w:p w:rsidR="00670398" w:rsidRPr="00D37DCF" w:rsidRDefault="00670398" w:rsidP="00D37DCF">
                  <w:pPr>
                    <w:rPr>
                      <w:rFonts w:asciiTheme="minorHAnsi" w:hAnsiTheme="minorHAnsi" w:cstheme="minorHAnsi"/>
                      <w:b/>
                      <w:bCs/>
                      <w:sz w:val="22"/>
                      <w:szCs w:val="22"/>
                    </w:rPr>
                  </w:pPr>
                  <w:r w:rsidRPr="00D37DCF">
                    <w:rPr>
                      <w:rFonts w:asciiTheme="minorHAnsi" w:hAnsiTheme="minorHAnsi" w:cstheme="minorHAnsi"/>
                      <w:b/>
                      <w:bCs/>
                      <w:sz w:val="22"/>
                      <w:szCs w:val="22"/>
                    </w:rPr>
                    <w:t xml:space="preserve"> ”</w:t>
                  </w:r>
                  <w:r w:rsidR="00D37DCF" w:rsidRPr="00D37DCF">
                    <w:rPr>
                      <w:rFonts w:asciiTheme="minorHAnsi" w:hAnsiTheme="minorHAnsi" w:cstheme="minorHAnsi"/>
                      <w:b/>
                      <w:sz w:val="22"/>
                      <w:szCs w:val="22"/>
                    </w:rPr>
                    <w:t xml:space="preserve">AMB </w:t>
                  </w:r>
                  <w:proofErr w:type="spellStart"/>
                  <w:r w:rsidR="00D37DCF" w:rsidRPr="00D37DCF">
                    <w:rPr>
                      <w:rFonts w:asciiTheme="minorHAnsi" w:hAnsiTheme="minorHAnsi" w:cstheme="minorHAnsi"/>
                      <w:b/>
                      <w:sz w:val="22"/>
                      <w:szCs w:val="22"/>
                    </w:rPr>
                    <w:t>Design</w:t>
                  </w:r>
                  <w:proofErr w:type="spellEnd"/>
                  <w:r w:rsidRPr="00D37DCF">
                    <w:rPr>
                      <w:rFonts w:asciiTheme="minorHAnsi" w:hAnsiTheme="minorHAnsi" w:cstheme="minorHAnsi"/>
                      <w:b/>
                      <w:bCs/>
                      <w:sz w:val="22"/>
                      <w:szCs w:val="22"/>
                    </w:rPr>
                    <w:t>”</w:t>
                  </w:r>
                  <w:r w:rsidR="00D37DCF" w:rsidRPr="00D37DCF">
                    <w:rPr>
                      <w:rFonts w:asciiTheme="minorHAnsi" w:hAnsiTheme="minorHAnsi" w:cstheme="minorHAnsi"/>
                      <w:b/>
                      <w:bCs/>
                      <w:sz w:val="22"/>
                      <w:szCs w:val="22"/>
                    </w:rPr>
                    <w:t xml:space="preserve"> SIA</w:t>
                  </w:r>
                </w:p>
              </w:tc>
              <w:tc>
                <w:tcPr>
                  <w:tcW w:w="1843" w:type="dxa"/>
                  <w:shd w:val="clear" w:color="auto" w:fill="auto"/>
                  <w:vAlign w:val="center"/>
                </w:tcPr>
                <w:p w:rsidR="00670398" w:rsidRPr="00D37DCF" w:rsidRDefault="00D37DCF" w:rsidP="00D37DCF">
                  <w:pPr>
                    <w:jc w:val="center"/>
                    <w:rPr>
                      <w:rFonts w:asciiTheme="minorHAnsi" w:hAnsiTheme="minorHAnsi" w:cstheme="minorHAnsi"/>
                      <w:sz w:val="22"/>
                      <w:szCs w:val="22"/>
                    </w:rPr>
                  </w:pPr>
                  <w:r w:rsidRPr="00D37DCF">
                    <w:rPr>
                      <w:rFonts w:asciiTheme="minorHAnsi" w:hAnsiTheme="minorHAnsi" w:cstheme="minorHAnsi"/>
                      <w:sz w:val="22"/>
                      <w:szCs w:val="22"/>
                    </w:rPr>
                    <w:t>40203113369</w:t>
                  </w:r>
                </w:p>
              </w:tc>
              <w:tc>
                <w:tcPr>
                  <w:tcW w:w="2126" w:type="dxa"/>
                  <w:shd w:val="clear" w:color="auto" w:fill="auto"/>
                  <w:vAlign w:val="center"/>
                </w:tcPr>
                <w:p w:rsidR="00670398" w:rsidRPr="00D37DCF" w:rsidRDefault="00D37DCF" w:rsidP="00DA06D0">
                  <w:pPr>
                    <w:jc w:val="center"/>
                    <w:rPr>
                      <w:rFonts w:asciiTheme="minorHAnsi" w:hAnsiTheme="minorHAnsi" w:cstheme="minorHAnsi"/>
                      <w:sz w:val="22"/>
                      <w:szCs w:val="22"/>
                    </w:rPr>
                  </w:pPr>
                  <w:r w:rsidRPr="00D37DCF">
                    <w:rPr>
                      <w:rFonts w:asciiTheme="minorHAnsi" w:hAnsiTheme="minorHAnsi" w:cstheme="minorHAnsi"/>
                      <w:sz w:val="22"/>
                      <w:szCs w:val="22"/>
                      <w:lang w:eastAsia="x-none"/>
                    </w:rPr>
                    <w:t>17750</w:t>
                  </w:r>
                </w:p>
              </w:tc>
            </w:tr>
            <w:tr w:rsidR="00670398" w:rsidRPr="00252570" w:rsidTr="00DA06D0">
              <w:tc>
                <w:tcPr>
                  <w:tcW w:w="3145" w:type="dxa"/>
                  <w:shd w:val="clear" w:color="auto" w:fill="auto"/>
                  <w:vAlign w:val="center"/>
                </w:tcPr>
                <w:p w:rsidR="00670398" w:rsidRPr="00D37DCF" w:rsidRDefault="00670398" w:rsidP="00D37DCF">
                  <w:pPr>
                    <w:rPr>
                      <w:rFonts w:asciiTheme="minorHAnsi" w:hAnsiTheme="minorHAnsi" w:cstheme="minorHAnsi"/>
                      <w:b/>
                      <w:bCs/>
                      <w:sz w:val="22"/>
                      <w:szCs w:val="22"/>
                    </w:rPr>
                  </w:pPr>
                  <w:r w:rsidRPr="00D37DCF">
                    <w:rPr>
                      <w:rFonts w:asciiTheme="minorHAnsi" w:hAnsiTheme="minorHAnsi" w:cstheme="minorHAnsi"/>
                      <w:b/>
                      <w:bCs/>
                      <w:sz w:val="22"/>
                      <w:szCs w:val="22"/>
                    </w:rPr>
                    <w:t>“</w:t>
                  </w:r>
                  <w:proofErr w:type="spellStart"/>
                  <w:r w:rsidR="00D37DCF" w:rsidRPr="00D37DCF">
                    <w:rPr>
                      <w:rFonts w:asciiTheme="minorHAnsi" w:hAnsiTheme="minorHAnsi" w:cstheme="minorHAnsi"/>
                      <w:b/>
                      <w:bCs/>
                      <w:sz w:val="22"/>
                      <w:szCs w:val="22"/>
                    </w:rPr>
                    <w:t>Baltex</w:t>
                  </w:r>
                  <w:proofErr w:type="spellEnd"/>
                  <w:r w:rsidR="00D37DCF" w:rsidRPr="00D37DCF">
                    <w:rPr>
                      <w:rFonts w:asciiTheme="minorHAnsi" w:hAnsiTheme="minorHAnsi" w:cstheme="minorHAnsi"/>
                      <w:b/>
                      <w:bCs/>
                      <w:sz w:val="22"/>
                      <w:szCs w:val="22"/>
                    </w:rPr>
                    <w:t xml:space="preserve"> </w:t>
                  </w:r>
                  <w:proofErr w:type="spellStart"/>
                  <w:r w:rsidR="00D37DCF" w:rsidRPr="00D37DCF">
                    <w:rPr>
                      <w:rFonts w:asciiTheme="minorHAnsi" w:hAnsiTheme="minorHAnsi" w:cstheme="minorHAnsi"/>
                      <w:b/>
                      <w:bCs/>
                      <w:sz w:val="22"/>
                      <w:szCs w:val="22"/>
                    </w:rPr>
                    <w:t>Group</w:t>
                  </w:r>
                  <w:proofErr w:type="spellEnd"/>
                  <w:r w:rsidRPr="00D37DCF">
                    <w:rPr>
                      <w:rFonts w:asciiTheme="minorHAnsi" w:hAnsiTheme="minorHAnsi" w:cstheme="minorHAnsi"/>
                      <w:b/>
                      <w:bCs/>
                      <w:sz w:val="22"/>
                      <w:szCs w:val="22"/>
                    </w:rPr>
                    <w:t>”</w:t>
                  </w:r>
                  <w:r w:rsidR="00D37DCF" w:rsidRPr="00D37DCF">
                    <w:rPr>
                      <w:rFonts w:asciiTheme="minorHAnsi" w:hAnsiTheme="minorHAnsi" w:cstheme="minorHAnsi"/>
                      <w:b/>
                      <w:bCs/>
                      <w:sz w:val="22"/>
                      <w:szCs w:val="22"/>
                    </w:rPr>
                    <w:t xml:space="preserve"> SIA</w:t>
                  </w:r>
                </w:p>
              </w:tc>
              <w:tc>
                <w:tcPr>
                  <w:tcW w:w="1843" w:type="dxa"/>
                  <w:shd w:val="clear" w:color="auto" w:fill="auto"/>
                  <w:vAlign w:val="center"/>
                </w:tcPr>
                <w:p w:rsidR="00670398" w:rsidRPr="00D37DCF" w:rsidRDefault="00D37DCF" w:rsidP="00DA06D0">
                  <w:pPr>
                    <w:jc w:val="center"/>
                    <w:rPr>
                      <w:rFonts w:asciiTheme="minorHAnsi" w:hAnsiTheme="minorHAnsi" w:cstheme="minorHAnsi"/>
                      <w:sz w:val="22"/>
                      <w:szCs w:val="22"/>
                    </w:rPr>
                  </w:pPr>
                  <w:r w:rsidRPr="00D37DCF">
                    <w:rPr>
                      <w:rFonts w:asciiTheme="minorHAnsi" w:hAnsiTheme="minorHAnsi" w:cstheme="minorHAnsi"/>
                      <w:sz w:val="22"/>
                      <w:szCs w:val="22"/>
                    </w:rPr>
                    <w:t>40103274353</w:t>
                  </w:r>
                </w:p>
              </w:tc>
              <w:tc>
                <w:tcPr>
                  <w:tcW w:w="2126" w:type="dxa"/>
                  <w:shd w:val="clear" w:color="auto" w:fill="auto"/>
                  <w:vAlign w:val="center"/>
                </w:tcPr>
                <w:p w:rsidR="00670398" w:rsidRPr="00D37DCF" w:rsidRDefault="00D37DCF" w:rsidP="00DA06D0">
                  <w:pPr>
                    <w:jc w:val="center"/>
                    <w:rPr>
                      <w:rFonts w:asciiTheme="minorHAnsi" w:hAnsiTheme="minorHAnsi" w:cstheme="minorHAnsi"/>
                      <w:sz w:val="22"/>
                      <w:szCs w:val="22"/>
                    </w:rPr>
                  </w:pPr>
                  <w:r w:rsidRPr="00D37DCF">
                    <w:rPr>
                      <w:rFonts w:asciiTheme="minorHAnsi" w:hAnsiTheme="minorHAnsi" w:cstheme="minorHAnsi"/>
                      <w:sz w:val="22"/>
                      <w:szCs w:val="22"/>
                    </w:rPr>
                    <w:t>32000</w:t>
                  </w:r>
                </w:p>
              </w:tc>
            </w:tr>
            <w:tr w:rsidR="00D21830" w:rsidRPr="00252570" w:rsidTr="00DA06D0">
              <w:tc>
                <w:tcPr>
                  <w:tcW w:w="3145" w:type="dxa"/>
                  <w:shd w:val="clear" w:color="auto" w:fill="auto"/>
                  <w:vAlign w:val="center"/>
                </w:tcPr>
                <w:p w:rsidR="00D21830" w:rsidRPr="00D37DCF" w:rsidRDefault="00D37DCF" w:rsidP="00DA06D0">
                  <w:pPr>
                    <w:rPr>
                      <w:rFonts w:asciiTheme="minorHAnsi" w:hAnsiTheme="minorHAnsi" w:cstheme="minorHAnsi"/>
                      <w:b/>
                      <w:bCs/>
                      <w:sz w:val="22"/>
                      <w:szCs w:val="22"/>
                    </w:rPr>
                  </w:pPr>
                  <w:r w:rsidRPr="00D37DCF">
                    <w:rPr>
                      <w:rFonts w:asciiTheme="minorHAnsi" w:hAnsiTheme="minorHAnsi" w:cstheme="minorHAnsi"/>
                      <w:b/>
                      <w:bCs/>
                      <w:sz w:val="22"/>
                      <w:szCs w:val="22"/>
                    </w:rPr>
                    <w:t>“DEPO projekts” SIA</w:t>
                  </w:r>
                </w:p>
              </w:tc>
              <w:tc>
                <w:tcPr>
                  <w:tcW w:w="1843" w:type="dxa"/>
                  <w:shd w:val="clear" w:color="auto" w:fill="auto"/>
                  <w:vAlign w:val="center"/>
                </w:tcPr>
                <w:p w:rsidR="00D21830" w:rsidRPr="00D37DCF" w:rsidRDefault="00D37DCF" w:rsidP="00DA06D0">
                  <w:pPr>
                    <w:jc w:val="center"/>
                    <w:rPr>
                      <w:rFonts w:asciiTheme="minorHAnsi" w:hAnsiTheme="minorHAnsi" w:cstheme="minorHAnsi"/>
                      <w:sz w:val="22"/>
                      <w:szCs w:val="22"/>
                    </w:rPr>
                  </w:pPr>
                  <w:r w:rsidRPr="00D37DCF">
                    <w:rPr>
                      <w:rFonts w:asciiTheme="minorHAnsi" w:hAnsiTheme="minorHAnsi" w:cstheme="minorHAnsi"/>
                      <w:sz w:val="22"/>
                      <w:szCs w:val="22"/>
                    </w:rPr>
                    <w:t>40003432834</w:t>
                  </w:r>
                </w:p>
              </w:tc>
              <w:tc>
                <w:tcPr>
                  <w:tcW w:w="2126" w:type="dxa"/>
                  <w:shd w:val="clear" w:color="auto" w:fill="auto"/>
                  <w:vAlign w:val="center"/>
                </w:tcPr>
                <w:p w:rsidR="00D21830" w:rsidRPr="00D37DCF" w:rsidRDefault="00D37DCF" w:rsidP="00DA06D0">
                  <w:pPr>
                    <w:jc w:val="center"/>
                    <w:rPr>
                      <w:rFonts w:asciiTheme="minorHAnsi" w:hAnsiTheme="minorHAnsi" w:cstheme="minorHAnsi"/>
                      <w:sz w:val="22"/>
                      <w:szCs w:val="22"/>
                    </w:rPr>
                  </w:pPr>
                  <w:r w:rsidRPr="00D37DCF">
                    <w:rPr>
                      <w:rFonts w:asciiTheme="minorHAnsi" w:hAnsiTheme="minorHAnsi" w:cstheme="minorHAnsi"/>
                      <w:sz w:val="22"/>
                      <w:szCs w:val="22"/>
                    </w:rPr>
                    <w:t>70600</w:t>
                  </w:r>
                </w:p>
              </w:tc>
            </w:tr>
            <w:tr w:rsidR="00D21830" w:rsidRPr="00252570" w:rsidTr="00DA06D0">
              <w:tc>
                <w:tcPr>
                  <w:tcW w:w="3145" w:type="dxa"/>
                  <w:shd w:val="clear" w:color="auto" w:fill="auto"/>
                  <w:vAlign w:val="center"/>
                </w:tcPr>
                <w:p w:rsidR="00D21830" w:rsidRPr="00D37DCF" w:rsidRDefault="00D37DCF" w:rsidP="00DA06D0">
                  <w:pPr>
                    <w:rPr>
                      <w:rFonts w:asciiTheme="minorHAnsi" w:hAnsiTheme="minorHAnsi" w:cstheme="minorHAnsi"/>
                      <w:b/>
                      <w:bCs/>
                      <w:sz w:val="22"/>
                      <w:szCs w:val="22"/>
                    </w:rPr>
                  </w:pPr>
                  <w:r w:rsidRPr="00D37DCF">
                    <w:rPr>
                      <w:rFonts w:asciiTheme="minorHAnsi" w:hAnsiTheme="minorHAnsi" w:cstheme="minorHAnsi"/>
                      <w:b/>
                      <w:bCs/>
                      <w:sz w:val="22"/>
                      <w:szCs w:val="22"/>
                    </w:rPr>
                    <w:t>“</w:t>
                  </w:r>
                  <w:proofErr w:type="spellStart"/>
                  <w:r w:rsidRPr="00D37DCF">
                    <w:rPr>
                      <w:rFonts w:asciiTheme="minorHAnsi" w:hAnsiTheme="minorHAnsi" w:cstheme="minorHAnsi"/>
                      <w:b/>
                      <w:bCs/>
                      <w:sz w:val="22"/>
                      <w:szCs w:val="22"/>
                    </w:rPr>
                    <w:t>Livland</w:t>
                  </w:r>
                  <w:proofErr w:type="spellEnd"/>
                  <w:r w:rsidRPr="00D37DCF">
                    <w:rPr>
                      <w:rFonts w:asciiTheme="minorHAnsi" w:hAnsiTheme="minorHAnsi" w:cstheme="minorHAnsi"/>
                      <w:b/>
                      <w:bCs/>
                      <w:sz w:val="22"/>
                      <w:szCs w:val="22"/>
                    </w:rPr>
                    <w:t xml:space="preserve"> </w:t>
                  </w:r>
                  <w:proofErr w:type="spellStart"/>
                  <w:r w:rsidRPr="00D37DCF">
                    <w:rPr>
                      <w:rFonts w:asciiTheme="minorHAnsi" w:hAnsiTheme="minorHAnsi" w:cstheme="minorHAnsi"/>
                      <w:b/>
                      <w:bCs/>
                      <w:sz w:val="22"/>
                      <w:szCs w:val="22"/>
                    </w:rPr>
                    <w:t>Group</w:t>
                  </w:r>
                  <w:proofErr w:type="spellEnd"/>
                  <w:r w:rsidRPr="00D37DCF">
                    <w:rPr>
                      <w:rFonts w:asciiTheme="minorHAnsi" w:hAnsiTheme="minorHAnsi" w:cstheme="minorHAnsi"/>
                      <w:b/>
                      <w:bCs/>
                      <w:sz w:val="22"/>
                      <w:szCs w:val="22"/>
                    </w:rPr>
                    <w:t>” SIA</w:t>
                  </w:r>
                </w:p>
              </w:tc>
              <w:tc>
                <w:tcPr>
                  <w:tcW w:w="1843" w:type="dxa"/>
                  <w:shd w:val="clear" w:color="auto" w:fill="auto"/>
                  <w:vAlign w:val="center"/>
                </w:tcPr>
                <w:p w:rsidR="00D21830" w:rsidRPr="00D37DCF" w:rsidRDefault="00D37DCF" w:rsidP="00DA06D0">
                  <w:pPr>
                    <w:jc w:val="center"/>
                    <w:rPr>
                      <w:rFonts w:asciiTheme="minorHAnsi" w:hAnsiTheme="minorHAnsi" w:cstheme="minorHAnsi"/>
                      <w:sz w:val="22"/>
                      <w:szCs w:val="22"/>
                    </w:rPr>
                  </w:pPr>
                  <w:r w:rsidRPr="00D37DCF">
                    <w:rPr>
                      <w:rFonts w:asciiTheme="minorHAnsi" w:hAnsiTheme="minorHAnsi" w:cstheme="minorHAnsi"/>
                      <w:sz w:val="22"/>
                      <w:szCs w:val="22"/>
                    </w:rPr>
                    <w:t>40103754794</w:t>
                  </w:r>
                </w:p>
              </w:tc>
              <w:tc>
                <w:tcPr>
                  <w:tcW w:w="2126" w:type="dxa"/>
                  <w:shd w:val="clear" w:color="auto" w:fill="auto"/>
                  <w:vAlign w:val="center"/>
                </w:tcPr>
                <w:p w:rsidR="00D21830" w:rsidRPr="00D37DCF" w:rsidRDefault="00D37DCF" w:rsidP="00DA06D0">
                  <w:pPr>
                    <w:jc w:val="center"/>
                    <w:rPr>
                      <w:rFonts w:asciiTheme="minorHAnsi" w:hAnsiTheme="minorHAnsi" w:cstheme="minorHAnsi"/>
                      <w:sz w:val="22"/>
                      <w:szCs w:val="22"/>
                    </w:rPr>
                  </w:pPr>
                  <w:r w:rsidRPr="00D37DCF">
                    <w:rPr>
                      <w:rFonts w:asciiTheme="minorHAnsi" w:hAnsiTheme="minorHAnsi" w:cstheme="minorHAnsi"/>
                      <w:sz w:val="22"/>
                      <w:szCs w:val="22"/>
                    </w:rPr>
                    <w:t>25600</w:t>
                  </w:r>
                </w:p>
              </w:tc>
            </w:tr>
            <w:tr w:rsidR="00D21830" w:rsidRPr="00252570" w:rsidTr="00DA06D0">
              <w:tc>
                <w:tcPr>
                  <w:tcW w:w="3145" w:type="dxa"/>
                  <w:shd w:val="clear" w:color="auto" w:fill="auto"/>
                  <w:vAlign w:val="center"/>
                </w:tcPr>
                <w:p w:rsidR="00D21830" w:rsidRPr="00D37DCF" w:rsidRDefault="00D37DCF" w:rsidP="00DA06D0">
                  <w:pPr>
                    <w:rPr>
                      <w:rFonts w:asciiTheme="minorHAnsi" w:hAnsiTheme="minorHAnsi" w:cstheme="minorHAnsi"/>
                      <w:b/>
                      <w:bCs/>
                      <w:sz w:val="22"/>
                      <w:szCs w:val="22"/>
                    </w:rPr>
                  </w:pPr>
                  <w:r w:rsidRPr="00D37DCF">
                    <w:rPr>
                      <w:rFonts w:asciiTheme="minorHAnsi" w:hAnsiTheme="minorHAnsi" w:cstheme="minorHAnsi"/>
                      <w:b/>
                      <w:bCs/>
                      <w:sz w:val="22"/>
                      <w:szCs w:val="22"/>
                    </w:rPr>
                    <w:t>SIA “ARHITEKTA G.VĪKSNAS BIROJS”</w:t>
                  </w:r>
                </w:p>
              </w:tc>
              <w:tc>
                <w:tcPr>
                  <w:tcW w:w="1843" w:type="dxa"/>
                  <w:shd w:val="clear" w:color="auto" w:fill="auto"/>
                  <w:vAlign w:val="center"/>
                </w:tcPr>
                <w:p w:rsidR="00D21830" w:rsidRPr="00D37DCF" w:rsidRDefault="00D37DCF" w:rsidP="00DA06D0">
                  <w:pPr>
                    <w:jc w:val="center"/>
                    <w:rPr>
                      <w:rFonts w:asciiTheme="minorHAnsi" w:hAnsiTheme="minorHAnsi" w:cstheme="minorHAnsi"/>
                      <w:sz w:val="22"/>
                      <w:szCs w:val="22"/>
                    </w:rPr>
                  </w:pPr>
                  <w:r w:rsidRPr="00D37DCF">
                    <w:rPr>
                      <w:rFonts w:asciiTheme="minorHAnsi" w:hAnsiTheme="minorHAnsi" w:cstheme="minorHAnsi"/>
                      <w:sz w:val="22"/>
                      <w:szCs w:val="22"/>
                    </w:rPr>
                    <w:t>42103000401</w:t>
                  </w:r>
                </w:p>
              </w:tc>
              <w:tc>
                <w:tcPr>
                  <w:tcW w:w="2126" w:type="dxa"/>
                  <w:shd w:val="clear" w:color="auto" w:fill="auto"/>
                  <w:vAlign w:val="center"/>
                </w:tcPr>
                <w:p w:rsidR="00D21830" w:rsidRPr="00D37DCF" w:rsidRDefault="00D37DCF" w:rsidP="00DA06D0">
                  <w:pPr>
                    <w:jc w:val="center"/>
                    <w:rPr>
                      <w:rFonts w:asciiTheme="minorHAnsi" w:hAnsiTheme="minorHAnsi" w:cstheme="minorHAnsi"/>
                      <w:sz w:val="22"/>
                      <w:szCs w:val="22"/>
                    </w:rPr>
                  </w:pPr>
                  <w:r w:rsidRPr="00D37DCF">
                    <w:rPr>
                      <w:rFonts w:asciiTheme="minorHAnsi" w:hAnsiTheme="minorHAnsi" w:cstheme="minorHAnsi"/>
                      <w:sz w:val="22"/>
                      <w:szCs w:val="22"/>
                    </w:rPr>
                    <w:t>63662</w:t>
                  </w:r>
                </w:p>
              </w:tc>
            </w:tr>
          </w:tbl>
          <w:p w:rsidR="00670398" w:rsidRPr="00252570" w:rsidRDefault="00670398" w:rsidP="00DA06D0">
            <w:pPr>
              <w:pStyle w:val="Parastais"/>
              <w:jc w:val="both"/>
              <w:rPr>
                <w:rFonts w:asciiTheme="minorHAnsi" w:hAnsiTheme="minorHAnsi" w:cstheme="minorHAnsi"/>
                <w:sz w:val="22"/>
                <w:szCs w:val="22"/>
              </w:rPr>
            </w:pPr>
          </w:p>
        </w:tc>
      </w:tr>
      <w:tr w:rsidR="00670398" w:rsidRPr="00252570" w:rsidTr="00DA06D0">
        <w:tc>
          <w:tcPr>
            <w:tcW w:w="9779" w:type="dxa"/>
            <w:gridSpan w:val="4"/>
            <w:shd w:val="clear" w:color="auto" w:fill="EAF1DD"/>
            <w:vAlign w:val="center"/>
          </w:tcPr>
          <w:p w:rsidR="00670398" w:rsidRPr="00252570" w:rsidRDefault="00670398" w:rsidP="00DA06D0">
            <w:pPr>
              <w:pStyle w:val="Parastais"/>
              <w:jc w:val="both"/>
              <w:rPr>
                <w:rFonts w:asciiTheme="minorHAnsi" w:hAnsiTheme="minorHAnsi" w:cstheme="minorHAnsi"/>
                <w:b/>
                <w:sz w:val="22"/>
                <w:szCs w:val="22"/>
              </w:rPr>
            </w:pPr>
            <w:r w:rsidRPr="00252570">
              <w:rPr>
                <w:rFonts w:asciiTheme="minorHAnsi" w:hAnsiTheme="minorHAnsi" w:cstheme="minorHAnsi"/>
                <w:b/>
                <w:sz w:val="22"/>
                <w:szCs w:val="22"/>
              </w:rPr>
              <w:t>Iepirkumu komisijas lēmums</w:t>
            </w:r>
          </w:p>
          <w:p w:rsidR="00670398" w:rsidRPr="00252570" w:rsidRDefault="00670398" w:rsidP="00DA06D0">
            <w:pPr>
              <w:pStyle w:val="Parastais"/>
              <w:jc w:val="both"/>
              <w:rPr>
                <w:rFonts w:asciiTheme="minorHAnsi" w:hAnsiTheme="minorHAnsi" w:cstheme="minorHAnsi"/>
                <w:sz w:val="22"/>
                <w:szCs w:val="22"/>
              </w:rPr>
            </w:pPr>
          </w:p>
        </w:tc>
      </w:tr>
      <w:tr w:rsidR="00670398" w:rsidRPr="00252570" w:rsidTr="00DA06D0">
        <w:tc>
          <w:tcPr>
            <w:tcW w:w="9779" w:type="dxa"/>
            <w:gridSpan w:val="4"/>
            <w:shd w:val="clear" w:color="auto" w:fill="FFFFFF" w:themeFill="background1"/>
            <w:vAlign w:val="center"/>
          </w:tcPr>
          <w:p w:rsidR="00670398" w:rsidRPr="00D37DCF" w:rsidRDefault="00670398" w:rsidP="00DA06D0">
            <w:pPr>
              <w:pStyle w:val="Parastais"/>
              <w:tabs>
                <w:tab w:val="left" w:pos="180"/>
              </w:tabs>
              <w:jc w:val="both"/>
              <w:rPr>
                <w:rFonts w:asciiTheme="minorHAnsi" w:hAnsiTheme="minorHAnsi" w:cstheme="minorHAnsi"/>
                <w:sz w:val="22"/>
                <w:szCs w:val="22"/>
              </w:rPr>
            </w:pPr>
            <w:r w:rsidRPr="00D37DCF">
              <w:rPr>
                <w:rFonts w:asciiTheme="minorHAnsi" w:hAnsiTheme="minorHAnsi" w:cstheme="minorHAnsi"/>
                <w:sz w:val="22"/>
                <w:szCs w:val="22"/>
              </w:rPr>
              <w:t xml:space="preserve">Piešķirt līguma slēgšanas tiesības </w:t>
            </w:r>
            <w:r w:rsidRPr="00D37DCF">
              <w:rPr>
                <w:rFonts w:asciiTheme="minorHAnsi" w:hAnsiTheme="minorHAnsi" w:cstheme="minorHAnsi"/>
                <w:b/>
                <w:bCs/>
                <w:sz w:val="22"/>
                <w:szCs w:val="22"/>
              </w:rPr>
              <w:t>SIA ”</w:t>
            </w:r>
            <w:r w:rsidR="00D37DCF" w:rsidRPr="00D37DCF">
              <w:rPr>
                <w:rFonts w:asciiTheme="minorHAnsi" w:hAnsiTheme="minorHAnsi" w:cstheme="minorHAnsi"/>
                <w:b/>
                <w:sz w:val="22"/>
                <w:szCs w:val="22"/>
              </w:rPr>
              <w:t xml:space="preserve">AMB </w:t>
            </w:r>
            <w:proofErr w:type="spellStart"/>
            <w:r w:rsidR="00D37DCF" w:rsidRPr="00D37DCF">
              <w:rPr>
                <w:rFonts w:asciiTheme="minorHAnsi" w:hAnsiTheme="minorHAnsi" w:cstheme="minorHAnsi"/>
                <w:b/>
                <w:sz w:val="22"/>
                <w:szCs w:val="22"/>
              </w:rPr>
              <w:t>Design</w:t>
            </w:r>
            <w:proofErr w:type="spellEnd"/>
            <w:r w:rsidRPr="00D37DCF">
              <w:rPr>
                <w:rFonts w:asciiTheme="minorHAnsi" w:hAnsiTheme="minorHAnsi" w:cstheme="minorHAnsi"/>
                <w:b/>
                <w:bCs/>
                <w:sz w:val="22"/>
                <w:szCs w:val="22"/>
              </w:rPr>
              <w:t>”</w:t>
            </w:r>
            <w:r w:rsidRPr="00D37DCF">
              <w:rPr>
                <w:rFonts w:asciiTheme="minorHAnsi" w:hAnsiTheme="minorHAnsi" w:cstheme="minorHAnsi"/>
                <w:sz w:val="22"/>
                <w:szCs w:val="22"/>
              </w:rPr>
              <w:t xml:space="preserve">, reģistrācijas Nr. </w:t>
            </w:r>
            <w:r w:rsidR="00D37DCF" w:rsidRPr="00D37DCF">
              <w:rPr>
                <w:rFonts w:asciiTheme="minorHAnsi" w:hAnsiTheme="minorHAnsi" w:cstheme="minorHAnsi"/>
                <w:sz w:val="22"/>
                <w:szCs w:val="22"/>
              </w:rPr>
              <w:t>40203113369</w:t>
            </w:r>
            <w:r w:rsidRPr="00D37DCF">
              <w:rPr>
                <w:rFonts w:asciiTheme="minorHAnsi" w:hAnsiTheme="minorHAnsi" w:cstheme="minorHAnsi"/>
                <w:sz w:val="22"/>
                <w:szCs w:val="22"/>
              </w:rPr>
              <w:t>, jo piedāvājums atbilst nolikuma prasībām un ir par zemāko cenu.</w:t>
            </w:r>
          </w:p>
          <w:p w:rsidR="00670398" w:rsidRPr="00252570" w:rsidRDefault="00670398" w:rsidP="00DA06D0">
            <w:pPr>
              <w:pStyle w:val="Parastais"/>
              <w:tabs>
                <w:tab w:val="left" w:pos="180"/>
              </w:tabs>
              <w:jc w:val="both"/>
              <w:rPr>
                <w:rFonts w:asciiTheme="minorHAnsi" w:hAnsiTheme="minorHAnsi" w:cstheme="minorHAnsi"/>
                <w:sz w:val="22"/>
                <w:szCs w:val="22"/>
              </w:rPr>
            </w:pPr>
          </w:p>
        </w:tc>
      </w:tr>
      <w:tr w:rsidR="00670398" w:rsidRPr="00252570" w:rsidTr="00DA06D0">
        <w:tc>
          <w:tcPr>
            <w:tcW w:w="2268" w:type="dxa"/>
            <w:gridSpan w:val="2"/>
            <w:shd w:val="clear" w:color="auto" w:fill="EAF1DD" w:themeFill="accent3" w:themeFillTint="33"/>
            <w:vAlign w:val="center"/>
          </w:tcPr>
          <w:p w:rsidR="00670398" w:rsidRPr="00252570" w:rsidRDefault="00670398" w:rsidP="00DA06D0">
            <w:pPr>
              <w:pStyle w:val="Parastais"/>
              <w:tabs>
                <w:tab w:val="left" w:pos="180"/>
              </w:tabs>
              <w:rPr>
                <w:rFonts w:asciiTheme="minorHAnsi" w:hAnsiTheme="minorHAnsi" w:cstheme="minorHAnsi"/>
                <w:b/>
                <w:sz w:val="22"/>
                <w:szCs w:val="22"/>
              </w:rPr>
            </w:pPr>
            <w:r w:rsidRPr="00252570">
              <w:rPr>
                <w:rFonts w:asciiTheme="minorHAnsi" w:hAnsiTheme="minorHAnsi" w:cstheme="minorHAnsi"/>
                <w:b/>
                <w:sz w:val="22"/>
                <w:szCs w:val="22"/>
              </w:rPr>
              <w:t>Iepirkumu komisijas lēmuma pieņemšanas datums</w:t>
            </w:r>
          </w:p>
        </w:tc>
        <w:tc>
          <w:tcPr>
            <w:tcW w:w="7511" w:type="dxa"/>
            <w:gridSpan w:val="2"/>
            <w:shd w:val="clear" w:color="auto" w:fill="FFFFFF" w:themeFill="background1"/>
            <w:vAlign w:val="center"/>
          </w:tcPr>
          <w:p w:rsidR="00670398" w:rsidRPr="00252570" w:rsidRDefault="00D37DCF" w:rsidP="00DA06D0">
            <w:pPr>
              <w:pStyle w:val="Parastais"/>
              <w:tabs>
                <w:tab w:val="left" w:pos="180"/>
              </w:tabs>
              <w:rPr>
                <w:rFonts w:asciiTheme="minorHAnsi" w:hAnsiTheme="minorHAnsi" w:cstheme="minorHAnsi"/>
                <w:sz w:val="22"/>
                <w:szCs w:val="22"/>
              </w:rPr>
            </w:pPr>
            <w:r>
              <w:rPr>
                <w:rFonts w:asciiTheme="minorHAnsi" w:hAnsiTheme="minorHAnsi" w:cstheme="minorHAnsi"/>
                <w:sz w:val="22"/>
                <w:szCs w:val="22"/>
              </w:rPr>
              <w:t>02</w:t>
            </w:r>
            <w:r w:rsidR="00670398" w:rsidRPr="00252570">
              <w:rPr>
                <w:rFonts w:asciiTheme="minorHAnsi" w:hAnsiTheme="minorHAnsi" w:cstheme="minorHAnsi"/>
                <w:sz w:val="22"/>
                <w:szCs w:val="22"/>
              </w:rPr>
              <w:t>.</w:t>
            </w:r>
            <w:r>
              <w:rPr>
                <w:rFonts w:asciiTheme="minorHAnsi" w:hAnsiTheme="minorHAnsi" w:cstheme="minorHAnsi"/>
                <w:sz w:val="22"/>
                <w:szCs w:val="22"/>
              </w:rPr>
              <w:t>03.</w:t>
            </w:r>
            <w:r w:rsidR="00670398" w:rsidRPr="00252570">
              <w:rPr>
                <w:rFonts w:asciiTheme="minorHAnsi" w:hAnsiTheme="minorHAnsi" w:cstheme="minorHAnsi"/>
                <w:sz w:val="22"/>
                <w:szCs w:val="22"/>
              </w:rPr>
              <w:t>2021.</w:t>
            </w:r>
          </w:p>
        </w:tc>
      </w:tr>
      <w:tr w:rsidR="00670398" w:rsidRPr="00252570" w:rsidTr="00DA06D0">
        <w:trPr>
          <w:trHeight w:val="185"/>
        </w:trPr>
        <w:tc>
          <w:tcPr>
            <w:tcW w:w="2268" w:type="dxa"/>
            <w:gridSpan w:val="2"/>
            <w:shd w:val="clear" w:color="auto" w:fill="EAF1DD"/>
            <w:vAlign w:val="center"/>
          </w:tcPr>
          <w:p w:rsidR="00670398" w:rsidRPr="00252570" w:rsidRDefault="00670398" w:rsidP="00DA06D0">
            <w:pPr>
              <w:pStyle w:val="Parastais"/>
              <w:rPr>
                <w:rFonts w:asciiTheme="minorHAnsi" w:hAnsiTheme="minorHAnsi" w:cstheme="minorHAnsi"/>
                <w:b/>
                <w:sz w:val="22"/>
                <w:szCs w:val="22"/>
              </w:rPr>
            </w:pPr>
            <w:r w:rsidRPr="00252570">
              <w:rPr>
                <w:rFonts w:asciiTheme="minorHAnsi" w:hAnsiTheme="minorHAnsi" w:cstheme="minorHAnsi"/>
                <w:b/>
                <w:sz w:val="22"/>
                <w:szCs w:val="22"/>
              </w:rPr>
              <w:t>Ziņojuma sagatavošanas vieta un laiks</w:t>
            </w:r>
          </w:p>
        </w:tc>
        <w:tc>
          <w:tcPr>
            <w:tcW w:w="7511" w:type="dxa"/>
            <w:gridSpan w:val="2"/>
            <w:vAlign w:val="center"/>
          </w:tcPr>
          <w:p w:rsidR="00670398" w:rsidRPr="00252570" w:rsidRDefault="00670398" w:rsidP="00DA06D0">
            <w:pPr>
              <w:pStyle w:val="Kjene"/>
              <w:tabs>
                <w:tab w:val="left" w:pos="915"/>
              </w:tabs>
              <w:rPr>
                <w:rFonts w:asciiTheme="minorHAnsi" w:hAnsiTheme="minorHAnsi" w:cstheme="minorHAnsi"/>
                <w:sz w:val="22"/>
                <w:szCs w:val="22"/>
                <w:lang w:val="lv-LV"/>
              </w:rPr>
            </w:pPr>
            <w:r w:rsidRPr="00252570">
              <w:rPr>
                <w:rFonts w:asciiTheme="minorHAnsi" w:hAnsiTheme="minorHAnsi" w:cstheme="minorHAnsi"/>
                <w:sz w:val="22"/>
                <w:szCs w:val="22"/>
                <w:lang w:val="lv-LV"/>
              </w:rPr>
              <w:t xml:space="preserve">Nīcas novada domē, </w:t>
            </w:r>
          </w:p>
          <w:p w:rsidR="00670398" w:rsidRPr="00252570" w:rsidRDefault="00D37DCF" w:rsidP="00DA06D0">
            <w:pPr>
              <w:pStyle w:val="Kjene"/>
              <w:tabs>
                <w:tab w:val="left" w:pos="915"/>
              </w:tabs>
              <w:rPr>
                <w:rFonts w:asciiTheme="minorHAnsi" w:hAnsiTheme="minorHAnsi" w:cstheme="minorHAnsi"/>
                <w:sz w:val="22"/>
                <w:szCs w:val="22"/>
                <w:lang w:val="lv-LV"/>
              </w:rPr>
            </w:pPr>
            <w:r>
              <w:rPr>
                <w:rFonts w:asciiTheme="minorHAnsi" w:hAnsiTheme="minorHAnsi" w:cstheme="minorHAnsi"/>
                <w:sz w:val="22"/>
                <w:szCs w:val="22"/>
                <w:lang w:val="lv-LV"/>
              </w:rPr>
              <w:t>04.03</w:t>
            </w:r>
            <w:bookmarkStart w:id="0" w:name="_GoBack"/>
            <w:bookmarkEnd w:id="0"/>
            <w:r w:rsidR="00670398" w:rsidRPr="00252570">
              <w:rPr>
                <w:rFonts w:asciiTheme="minorHAnsi" w:hAnsiTheme="minorHAnsi" w:cstheme="minorHAnsi"/>
                <w:sz w:val="22"/>
                <w:szCs w:val="22"/>
                <w:lang w:val="lv-LV"/>
              </w:rPr>
              <w:t>.2021.</w:t>
            </w:r>
          </w:p>
        </w:tc>
      </w:tr>
      <w:tr w:rsidR="00670398" w:rsidRPr="00252570" w:rsidTr="00DA06D0">
        <w:tblPrEx>
          <w:tblLook w:val="04A0" w:firstRow="1" w:lastRow="0" w:firstColumn="1" w:lastColumn="0" w:noHBand="0" w:noVBand="1"/>
        </w:tblPrEx>
        <w:trPr>
          <w:gridBefore w:val="1"/>
          <w:gridAfter w:val="1"/>
          <w:wBefore w:w="506" w:type="dxa"/>
          <w:wAfter w:w="1343" w:type="dxa"/>
          <w:trHeight w:val="698"/>
        </w:trPr>
        <w:tc>
          <w:tcPr>
            <w:tcW w:w="7930" w:type="dxa"/>
            <w:gridSpan w:val="2"/>
            <w:tcBorders>
              <w:top w:val="nil"/>
              <w:left w:val="nil"/>
              <w:bottom w:val="nil"/>
              <w:right w:val="nil"/>
            </w:tcBorders>
            <w:shd w:val="clear" w:color="auto" w:fill="auto"/>
          </w:tcPr>
          <w:p w:rsidR="00670398" w:rsidRPr="00252570" w:rsidRDefault="00670398" w:rsidP="00DA06D0">
            <w:pPr>
              <w:pStyle w:val="Parastais"/>
              <w:tabs>
                <w:tab w:val="left" w:pos="414"/>
              </w:tabs>
              <w:jc w:val="both"/>
              <w:rPr>
                <w:rFonts w:asciiTheme="minorHAnsi" w:hAnsiTheme="minorHAnsi" w:cstheme="minorHAnsi"/>
                <w:sz w:val="22"/>
                <w:szCs w:val="22"/>
              </w:rPr>
            </w:pPr>
          </w:p>
          <w:p w:rsidR="00670398" w:rsidRPr="00252570" w:rsidRDefault="00670398" w:rsidP="00DA06D0">
            <w:pPr>
              <w:pStyle w:val="Parastais"/>
              <w:tabs>
                <w:tab w:val="left" w:pos="414"/>
              </w:tabs>
              <w:jc w:val="both"/>
              <w:rPr>
                <w:rFonts w:asciiTheme="minorHAnsi" w:hAnsiTheme="minorHAnsi" w:cstheme="minorHAnsi"/>
                <w:sz w:val="22"/>
                <w:szCs w:val="22"/>
              </w:rPr>
            </w:pPr>
          </w:p>
          <w:p w:rsidR="00670398" w:rsidRDefault="00670398" w:rsidP="00DA06D0">
            <w:pPr>
              <w:pStyle w:val="Parastais"/>
              <w:tabs>
                <w:tab w:val="left" w:pos="414"/>
              </w:tabs>
              <w:jc w:val="both"/>
              <w:rPr>
                <w:rFonts w:asciiTheme="minorHAnsi" w:hAnsiTheme="minorHAnsi" w:cstheme="minorHAnsi"/>
                <w:sz w:val="22"/>
                <w:szCs w:val="22"/>
              </w:rPr>
            </w:pPr>
          </w:p>
          <w:p w:rsidR="00670398" w:rsidRPr="00252570" w:rsidRDefault="00670398" w:rsidP="00DA06D0">
            <w:pPr>
              <w:pStyle w:val="Parastais"/>
              <w:tabs>
                <w:tab w:val="left" w:pos="414"/>
              </w:tabs>
              <w:jc w:val="both"/>
              <w:rPr>
                <w:rFonts w:asciiTheme="minorHAnsi" w:hAnsiTheme="minorHAnsi" w:cstheme="minorHAnsi"/>
                <w:sz w:val="22"/>
                <w:szCs w:val="22"/>
              </w:rPr>
            </w:pPr>
            <w:r w:rsidRPr="00252570">
              <w:rPr>
                <w:rFonts w:asciiTheme="minorHAnsi" w:hAnsiTheme="minorHAnsi" w:cstheme="minorHAnsi"/>
                <w:sz w:val="22"/>
                <w:szCs w:val="22"/>
              </w:rPr>
              <w:t>Iepirkuma komisijas priekšsēdētāja                                                     D.Tapiņa</w:t>
            </w:r>
          </w:p>
        </w:tc>
      </w:tr>
      <w:tr w:rsidR="00670398" w:rsidRPr="00252570" w:rsidTr="00DA06D0">
        <w:tblPrEx>
          <w:tblLook w:val="04A0" w:firstRow="1" w:lastRow="0" w:firstColumn="1" w:lastColumn="0" w:noHBand="0" w:noVBand="1"/>
        </w:tblPrEx>
        <w:trPr>
          <w:gridBefore w:val="1"/>
          <w:gridAfter w:val="1"/>
          <w:wBefore w:w="506" w:type="dxa"/>
          <w:wAfter w:w="1343" w:type="dxa"/>
          <w:trHeight w:val="820"/>
        </w:trPr>
        <w:tc>
          <w:tcPr>
            <w:tcW w:w="7930" w:type="dxa"/>
            <w:gridSpan w:val="2"/>
            <w:tcBorders>
              <w:top w:val="nil"/>
              <w:left w:val="nil"/>
              <w:bottom w:val="nil"/>
              <w:right w:val="nil"/>
            </w:tcBorders>
            <w:shd w:val="clear" w:color="auto" w:fill="auto"/>
          </w:tcPr>
          <w:p w:rsidR="00670398" w:rsidRPr="00252570" w:rsidRDefault="00670398" w:rsidP="00DA06D0">
            <w:pPr>
              <w:pStyle w:val="Parastais"/>
              <w:tabs>
                <w:tab w:val="left" w:pos="414"/>
              </w:tabs>
              <w:rPr>
                <w:rFonts w:asciiTheme="minorHAnsi" w:hAnsiTheme="minorHAnsi" w:cstheme="minorHAnsi"/>
                <w:sz w:val="20"/>
                <w:szCs w:val="20"/>
              </w:rPr>
            </w:pPr>
          </w:p>
          <w:p w:rsidR="00670398" w:rsidRPr="00252570" w:rsidRDefault="00670398" w:rsidP="00DA06D0">
            <w:pPr>
              <w:pStyle w:val="Parastais"/>
              <w:tabs>
                <w:tab w:val="left" w:pos="414"/>
              </w:tabs>
              <w:rPr>
                <w:rFonts w:asciiTheme="minorHAnsi" w:hAnsiTheme="minorHAnsi" w:cstheme="minorHAnsi"/>
                <w:sz w:val="20"/>
                <w:szCs w:val="20"/>
              </w:rPr>
            </w:pPr>
          </w:p>
          <w:p w:rsidR="00670398" w:rsidRPr="00252570" w:rsidRDefault="00670398" w:rsidP="00DA06D0">
            <w:pPr>
              <w:pStyle w:val="Parastais"/>
              <w:tabs>
                <w:tab w:val="left" w:pos="414"/>
              </w:tabs>
              <w:rPr>
                <w:rFonts w:asciiTheme="minorHAnsi" w:hAnsiTheme="minorHAnsi" w:cstheme="minorHAnsi"/>
                <w:sz w:val="20"/>
                <w:szCs w:val="20"/>
              </w:rPr>
            </w:pPr>
            <w:r w:rsidRPr="00252570">
              <w:rPr>
                <w:rFonts w:asciiTheme="minorHAnsi" w:hAnsiTheme="minorHAnsi" w:cstheme="minorHAnsi"/>
                <w:sz w:val="20"/>
                <w:szCs w:val="20"/>
              </w:rPr>
              <w:t>Ziņojumu sagatavoja</w:t>
            </w:r>
          </w:p>
          <w:p w:rsidR="00670398" w:rsidRPr="00252570" w:rsidRDefault="00670398" w:rsidP="00DA06D0">
            <w:pPr>
              <w:pStyle w:val="Parastais"/>
              <w:tabs>
                <w:tab w:val="left" w:pos="414"/>
              </w:tabs>
              <w:rPr>
                <w:rFonts w:asciiTheme="minorHAnsi" w:hAnsiTheme="minorHAnsi" w:cstheme="minorHAnsi"/>
                <w:sz w:val="20"/>
                <w:szCs w:val="20"/>
              </w:rPr>
            </w:pPr>
            <w:r w:rsidRPr="00252570">
              <w:rPr>
                <w:rFonts w:asciiTheme="minorHAnsi" w:hAnsiTheme="minorHAnsi" w:cstheme="minorHAnsi"/>
                <w:sz w:val="20"/>
                <w:szCs w:val="20"/>
              </w:rPr>
              <w:t>A.Liepa</w:t>
            </w:r>
          </w:p>
        </w:tc>
      </w:tr>
    </w:tbl>
    <w:p w:rsidR="00670398" w:rsidRPr="00252570" w:rsidRDefault="00670398" w:rsidP="00670398">
      <w:pPr>
        <w:tabs>
          <w:tab w:val="left" w:pos="3480"/>
        </w:tabs>
        <w:rPr>
          <w:rFonts w:asciiTheme="minorHAnsi" w:hAnsiTheme="minorHAnsi" w:cstheme="minorHAnsi"/>
          <w:sz w:val="22"/>
          <w:szCs w:val="22"/>
        </w:rPr>
      </w:pPr>
    </w:p>
    <w:p w:rsidR="00670398" w:rsidRPr="00252570" w:rsidRDefault="00670398" w:rsidP="00670398">
      <w:pPr>
        <w:rPr>
          <w:rFonts w:asciiTheme="minorHAnsi" w:hAnsiTheme="minorHAnsi" w:cstheme="minorHAnsi"/>
          <w:sz w:val="22"/>
          <w:szCs w:val="22"/>
        </w:rPr>
      </w:pPr>
    </w:p>
    <w:p w:rsidR="00670398" w:rsidRPr="00252570" w:rsidRDefault="00670398" w:rsidP="00670398">
      <w:pPr>
        <w:rPr>
          <w:rFonts w:asciiTheme="minorHAnsi" w:hAnsiTheme="minorHAnsi" w:cstheme="minorHAnsi"/>
          <w:sz w:val="22"/>
          <w:szCs w:val="22"/>
        </w:rPr>
      </w:pPr>
    </w:p>
    <w:p w:rsidR="006914EC" w:rsidRDefault="006914EC"/>
    <w:sectPr w:rsidR="006914EC" w:rsidSect="006F78A6">
      <w:footerReference w:type="default" r:id="rId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143432"/>
      <w:docPartObj>
        <w:docPartGallery w:val="Page Numbers (Bottom of Page)"/>
        <w:docPartUnique/>
      </w:docPartObj>
    </w:sdtPr>
    <w:sdtEndPr/>
    <w:sdtContent>
      <w:p w:rsidR="00D12E42" w:rsidRDefault="00D37DCF">
        <w:pPr>
          <w:pStyle w:val="Kjene"/>
          <w:jc w:val="center"/>
        </w:pPr>
        <w:r>
          <w:fldChar w:fldCharType="begin"/>
        </w:r>
        <w:r>
          <w:instrText>PAGE   \* MERGEFORMAT</w:instrText>
        </w:r>
        <w:r>
          <w:fldChar w:fldCharType="separate"/>
        </w:r>
        <w:r w:rsidRPr="00D37DCF">
          <w:rPr>
            <w:noProof/>
            <w:lang w:val="lv-LV"/>
          </w:rPr>
          <w:t>1</w:t>
        </w:r>
        <w:r>
          <w:fldChar w:fldCharType="end"/>
        </w:r>
      </w:p>
    </w:sdtContent>
  </w:sdt>
  <w:p w:rsidR="00D12E42" w:rsidRDefault="00D37DCF">
    <w:pPr>
      <w:pStyle w:val="Kjen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519EE"/>
    <w:multiLevelType w:val="multilevel"/>
    <w:tmpl w:val="E15C48B6"/>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316"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398"/>
    <w:rsid w:val="00670398"/>
    <w:rsid w:val="006914EC"/>
    <w:rsid w:val="00D21830"/>
    <w:rsid w:val="00D37D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70398"/>
    <w:pPr>
      <w:spacing w:after="0" w:line="240" w:lineRule="auto"/>
    </w:pPr>
    <w:rPr>
      <w:rFonts w:ascii="Calibri" w:eastAsia="Calibri" w:hAnsi="Calibri" w:cs="Times New Roman"/>
      <w:sz w:val="20"/>
      <w:szCs w:val="20"/>
      <w:lang w:eastAsia="lv-LV"/>
    </w:rPr>
  </w:style>
  <w:style w:type="paragraph" w:styleId="Virsraksts4">
    <w:name w:val="heading 4"/>
    <w:basedOn w:val="Parasts"/>
    <w:next w:val="Parasts"/>
    <w:link w:val="Virsraksts4Rakstz"/>
    <w:rsid w:val="00D21830"/>
    <w:pPr>
      <w:keepNext/>
      <w:keepLines/>
      <w:spacing w:before="240" w:after="40"/>
      <w:contextualSpacing/>
      <w:outlineLvl w:val="3"/>
    </w:pPr>
    <w:rPr>
      <w:rFonts w:ascii="Times New Roman" w:eastAsia="Times New Roman" w:hAnsi="Times New Roman"/>
      <w:b/>
      <w:color w:val="000000"/>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670398"/>
    <w:pPr>
      <w:spacing w:after="0" w:line="240" w:lineRule="auto"/>
    </w:pPr>
    <w:rPr>
      <w:rFonts w:ascii="Times New Roman" w:eastAsia="Times New Roman" w:hAnsi="Times New Roman" w:cs="Times New Roman"/>
      <w:sz w:val="24"/>
      <w:szCs w:val="24"/>
      <w:lang w:eastAsia="lv-LV"/>
    </w:rPr>
  </w:style>
  <w:style w:type="paragraph" w:styleId="Kjene">
    <w:name w:val="footer"/>
    <w:basedOn w:val="Parastais"/>
    <w:link w:val="KjeneRakstz"/>
    <w:uiPriority w:val="99"/>
    <w:rsid w:val="00670398"/>
    <w:pPr>
      <w:tabs>
        <w:tab w:val="center" w:pos="4153"/>
        <w:tab w:val="right" w:pos="8306"/>
      </w:tabs>
    </w:pPr>
    <w:rPr>
      <w:lang w:val="x-none"/>
    </w:rPr>
  </w:style>
  <w:style w:type="character" w:customStyle="1" w:styleId="KjeneRakstz">
    <w:name w:val="Kājene Rakstz."/>
    <w:basedOn w:val="Noklusjumarindkopasfonts"/>
    <w:link w:val="Kjene"/>
    <w:uiPriority w:val="99"/>
    <w:rsid w:val="00670398"/>
    <w:rPr>
      <w:rFonts w:ascii="Times New Roman" w:eastAsia="Times New Roman" w:hAnsi="Times New Roman" w:cs="Times New Roman"/>
      <w:sz w:val="24"/>
      <w:szCs w:val="24"/>
      <w:lang w:val="x-none" w:eastAsia="lv-LV"/>
    </w:rPr>
  </w:style>
  <w:style w:type="paragraph" w:styleId="Bezatstarpm">
    <w:name w:val="No Spacing"/>
    <w:uiPriority w:val="1"/>
    <w:qFormat/>
    <w:rsid w:val="00670398"/>
    <w:pPr>
      <w:suppressAutoHyphens/>
      <w:spacing w:after="0" w:line="240" w:lineRule="auto"/>
    </w:pPr>
    <w:rPr>
      <w:rFonts w:ascii="Times New Roman" w:eastAsia="Times New Roman" w:hAnsi="Times New Roman" w:cs="Times New Roman"/>
      <w:sz w:val="24"/>
      <w:szCs w:val="24"/>
      <w:lang w:val="en-GB" w:eastAsia="ar-SA"/>
    </w:rPr>
  </w:style>
  <w:style w:type="character" w:styleId="Hipersaite">
    <w:name w:val="Hyperlink"/>
    <w:uiPriority w:val="99"/>
    <w:unhideWhenUsed/>
    <w:rsid w:val="00670398"/>
    <w:rPr>
      <w:color w:val="0000FF"/>
      <w:u w:val="single"/>
    </w:rPr>
  </w:style>
  <w:style w:type="paragraph" w:styleId="Sarakstarindkopa">
    <w:name w:val="List Paragraph"/>
    <w:aliases w:val="Normal bullet 2,Bullet list,Saistīto dokumentu saraksts,Syle 1,Virsraksti,Strip,H&amp;P List Paragraph,2"/>
    <w:basedOn w:val="Parasts"/>
    <w:link w:val="SarakstarindkopaRakstz"/>
    <w:uiPriority w:val="34"/>
    <w:qFormat/>
    <w:rsid w:val="00670398"/>
    <w:pPr>
      <w:ind w:left="720"/>
      <w:contextualSpacing/>
    </w:pPr>
  </w:style>
  <w:style w:type="character" w:customStyle="1" w:styleId="SarakstarindkopaRakstz">
    <w:name w:val="Saraksta rindkopa Rakstz."/>
    <w:aliases w:val="Normal bullet 2 Rakstz.,Bullet list Rakstz.,Saistīto dokumentu saraksts Rakstz.,Syle 1 Rakstz.,Virsraksti Rakstz.,Strip Rakstz.,H&amp;P List Paragraph Rakstz.,2 Rakstz."/>
    <w:link w:val="Sarakstarindkopa"/>
    <w:uiPriority w:val="34"/>
    <w:qFormat/>
    <w:rsid w:val="00670398"/>
    <w:rPr>
      <w:rFonts w:ascii="Calibri" w:eastAsia="Calibri" w:hAnsi="Calibri" w:cs="Times New Roman"/>
      <w:sz w:val="20"/>
      <w:szCs w:val="20"/>
      <w:lang w:eastAsia="lv-LV"/>
    </w:rPr>
  </w:style>
  <w:style w:type="character" w:customStyle="1" w:styleId="Virsraksts4Rakstz">
    <w:name w:val="Virsraksts 4 Rakstz."/>
    <w:basedOn w:val="Noklusjumarindkopasfonts"/>
    <w:link w:val="Virsraksts4"/>
    <w:rsid w:val="00D21830"/>
    <w:rPr>
      <w:rFonts w:ascii="Times New Roman" w:eastAsia="Times New Roman" w:hAnsi="Times New Roman" w:cs="Times New Roman"/>
      <w:b/>
      <w:color w:val="000000"/>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70398"/>
    <w:pPr>
      <w:spacing w:after="0" w:line="240" w:lineRule="auto"/>
    </w:pPr>
    <w:rPr>
      <w:rFonts w:ascii="Calibri" w:eastAsia="Calibri" w:hAnsi="Calibri" w:cs="Times New Roman"/>
      <w:sz w:val="20"/>
      <w:szCs w:val="20"/>
      <w:lang w:eastAsia="lv-LV"/>
    </w:rPr>
  </w:style>
  <w:style w:type="paragraph" w:styleId="Virsraksts4">
    <w:name w:val="heading 4"/>
    <w:basedOn w:val="Parasts"/>
    <w:next w:val="Parasts"/>
    <w:link w:val="Virsraksts4Rakstz"/>
    <w:rsid w:val="00D21830"/>
    <w:pPr>
      <w:keepNext/>
      <w:keepLines/>
      <w:spacing w:before="240" w:after="40"/>
      <w:contextualSpacing/>
      <w:outlineLvl w:val="3"/>
    </w:pPr>
    <w:rPr>
      <w:rFonts w:ascii="Times New Roman" w:eastAsia="Times New Roman" w:hAnsi="Times New Roman"/>
      <w:b/>
      <w:color w:val="000000"/>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670398"/>
    <w:pPr>
      <w:spacing w:after="0" w:line="240" w:lineRule="auto"/>
    </w:pPr>
    <w:rPr>
      <w:rFonts w:ascii="Times New Roman" w:eastAsia="Times New Roman" w:hAnsi="Times New Roman" w:cs="Times New Roman"/>
      <w:sz w:val="24"/>
      <w:szCs w:val="24"/>
      <w:lang w:eastAsia="lv-LV"/>
    </w:rPr>
  </w:style>
  <w:style w:type="paragraph" w:styleId="Kjene">
    <w:name w:val="footer"/>
    <w:basedOn w:val="Parastais"/>
    <w:link w:val="KjeneRakstz"/>
    <w:uiPriority w:val="99"/>
    <w:rsid w:val="00670398"/>
    <w:pPr>
      <w:tabs>
        <w:tab w:val="center" w:pos="4153"/>
        <w:tab w:val="right" w:pos="8306"/>
      </w:tabs>
    </w:pPr>
    <w:rPr>
      <w:lang w:val="x-none"/>
    </w:rPr>
  </w:style>
  <w:style w:type="character" w:customStyle="1" w:styleId="KjeneRakstz">
    <w:name w:val="Kājene Rakstz."/>
    <w:basedOn w:val="Noklusjumarindkopasfonts"/>
    <w:link w:val="Kjene"/>
    <w:uiPriority w:val="99"/>
    <w:rsid w:val="00670398"/>
    <w:rPr>
      <w:rFonts w:ascii="Times New Roman" w:eastAsia="Times New Roman" w:hAnsi="Times New Roman" w:cs="Times New Roman"/>
      <w:sz w:val="24"/>
      <w:szCs w:val="24"/>
      <w:lang w:val="x-none" w:eastAsia="lv-LV"/>
    </w:rPr>
  </w:style>
  <w:style w:type="paragraph" w:styleId="Bezatstarpm">
    <w:name w:val="No Spacing"/>
    <w:uiPriority w:val="1"/>
    <w:qFormat/>
    <w:rsid w:val="00670398"/>
    <w:pPr>
      <w:suppressAutoHyphens/>
      <w:spacing w:after="0" w:line="240" w:lineRule="auto"/>
    </w:pPr>
    <w:rPr>
      <w:rFonts w:ascii="Times New Roman" w:eastAsia="Times New Roman" w:hAnsi="Times New Roman" w:cs="Times New Roman"/>
      <w:sz w:val="24"/>
      <w:szCs w:val="24"/>
      <w:lang w:val="en-GB" w:eastAsia="ar-SA"/>
    </w:rPr>
  </w:style>
  <w:style w:type="character" w:styleId="Hipersaite">
    <w:name w:val="Hyperlink"/>
    <w:uiPriority w:val="99"/>
    <w:unhideWhenUsed/>
    <w:rsid w:val="00670398"/>
    <w:rPr>
      <w:color w:val="0000FF"/>
      <w:u w:val="single"/>
    </w:rPr>
  </w:style>
  <w:style w:type="paragraph" w:styleId="Sarakstarindkopa">
    <w:name w:val="List Paragraph"/>
    <w:aliases w:val="Normal bullet 2,Bullet list,Saistīto dokumentu saraksts,Syle 1,Virsraksti,Strip,H&amp;P List Paragraph,2"/>
    <w:basedOn w:val="Parasts"/>
    <w:link w:val="SarakstarindkopaRakstz"/>
    <w:uiPriority w:val="34"/>
    <w:qFormat/>
    <w:rsid w:val="00670398"/>
    <w:pPr>
      <w:ind w:left="720"/>
      <w:contextualSpacing/>
    </w:pPr>
  </w:style>
  <w:style w:type="character" w:customStyle="1" w:styleId="SarakstarindkopaRakstz">
    <w:name w:val="Saraksta rindkopa Rakstz."/>
    <w:aliases w:val="Normal bullet 2 Rakstz.,Bullet list Rakstz.,Saistīto dokumentu saraksts Rakstz.,Syle 1 Rakstz.,Virsraksti Rakstz.,Strip Rakstz.,H&amp;P List Paragraph Rakstz.,2 Rakstz."/>
    <w:link w:val="Sarakstarindkopa"/>
    <w:uiPriority w:val="34"/>
    <w:qFormat/>
    <w:rsid w:val="00670398"/>
    <w:rPr>
      <w:rFonts w:ascii="Calibri" w:eastAsia="Calibri" w:hAnsi="Calibri" w:cs="Times New Roman"/>
      <w:sz w:val="20"/>
      <w:szCs w:val="20"/>
      <w:lang w:eastAsia="lv-LV"/>
    </w:rPr>
  </w:style>
  <w:style w:type="character" w:customStyle="1" w:styleId="Virsraksts4Rakstz">
    <w:name w:val="Virsraksts 4 Rakstz."/>
    <w:basedOn w:val="Noklusjumarindkopasfonts"/>
    <w:link w:val="Virsraksts4"/>
    <w:rsid w:val="00D21830"/>
    <w:rPr>
      <w:rFonts w:ascii="Times New Roman" w:eastAsia="Times New Roman" w:hAnsi="Times New Roman" w:cs="Times New Roman"/>
      <w:b/>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ub.gov.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4429</Words>
  <Characters>2526</Characters>
  <Application>Microsoft Office Word</Application>
  <DocSecurity>0</DocSecurity>
  <Lines>21</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1</cp:revision>
  <dcterms:created xsi:type="dcterms:W3CDTF">2021-03-04T08:09:00Z</dcterms:created>
  <dcterms:modified xsi:type="dcterms:W3CDTF">2021-03-04T08:37:00Z</dcterms:modified>
</cp:coreProperties>
</file>